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8BD4" w14:textId="77777777" w:rsidR="001F34D8" w:rsidRPr="001F34D8" w:rsidRDefault="001F34D8">
      <w:pPr>
        <w:jc w:val="both"/>
        <w:rPr>
          <w:rFonts w:ascii="Arial" w:hAnsi="Arial" w:cs="Arial"/>
          <w:b/>
          <w:sz w:val="32"/>
          <w:szCs w:val="32"/>
          <w:lang w:val="de-CH"/>
        </w:rPr>
      </w:pPr>
    </w:p>
    <w:p w14:paraId="5927F2C5" w14:textId="77777777" w:rsidR="008A48F3" w:rsidRDefault="008A48F3">
      <w:pPr>
        <w:jc w:val="both"/>
        <w:rPr>
          <w:rFonts w:ascii="Arial" w:hAnsi="Arial" w:cs="Arial"/>
          <w:b/>
          <w:sz w:val="28"/>
          <w:szCs w:val="28"/>
          <w:lang w:val="de-CH"/>
        </w:rPr>
      </w:pPr>
    </w:p>
    <w:p w14:paraId="6C995697" w14:textId="77777777" w:rsidR="004E763C" w:rsidRDefault="004E763C">
      <w:pPr>
        <w:jc w:val="both"/>
        <w:rPr>
          <w:rFonts w:ascii="Arial" w:hAnsi="Arial" w:cs="Arial"/>
          <w:b/>
          <w:sz w:val="28"/>
          <w:szCs w:val="28"/>
          <w:lang w:val="de-CH"/>
        </w:rPr>
      </w:pPr>
      <w:r>
        <w:rPr>
          <w:rFonts w:ascii="Arial" w:hAnsi="Arial" w:cs="Arial"/>
          <w:b/>
          <w:sz w:val="28"/>
          <w:szCs w:val="28"/>
          <w:lang w:val="de-CH"/>
        </w:rPr>
        <w:t>MEDIENMITTEILUNG</w:t>
      </w:r>
    </w:p>
    <w:p w14:paraId="7B0BA902" w14:textId="04AF894D" w:rsidR="00D112C1" w:rsidRPr="00BA5DF6" w:rsidRDefault="005A0BBA" w:rsidP="00D112C1">
      <w:pPr>
        <w:jc w:val="both"/>
        <w:rPr>
          <w:rFonts w:ascii="Arial" w:hAnsi="Arial" w:cs="Arial"/>
          <w:sz w:val="22"/>
          <w:szCs w:val="22"/>
          <w:lang w:val="de-CH"/>
        </w:rPr>
      </w:pPr>
      <w:bookmarkStart w:id="0" w:name="_Hlk9860294"/>
      <w:bookmarkStart w:id="1" w:name="_Hlk37926893"/>
      <w:r>
        <w:rPr>
          <w:rFonts w:ascii="Arial" w:hAnsi="Arial" w:cs="Arial"/>
          <w:sz w:val="22"/>
          <w:szCs w:val="22"/>
          <w:lang w:val="de-CH"/>
        </w:rPr>
        <w:t xml:space="preserve">Brünig-Forum </w:t>
      </w:r>
      <w:r w:rsidR="008B4798">
        <w:rPr>
          <w:rFonts w:ascii="Arial" w:hAnsi="Arial" w:cs="Arial"/>
          <w:sz w:val="22"/>
          <w:szCs w:val="22"/>
          <w:lang w:val="de-CH"/>
        </w:rPr>
        <w:t>Holz und Wirtschaft</w:t>
      </w:r>
    </w:p>
    <w:p w14:paraId="6261C46F" w14:textId="77777777" w:rsidR="008A48F3" w:rsidRDefault="008A48F3" w:rsidP="00F66A9F">
      <w:pPr>
        <w:jc w:val="both"/>
        <w:rPr>
          <w:rFonts w:ascii="Arial" w:hAnsi="Arial" w:cs="Arial"/>
          <w:sz w:val="22"/>
          <w:szCs w:val="22"/>
          <w:lang w:val="de-CH"/>
        </w:rPr>
      </w:pPr>
    </w:p>
    <w:p w14:paraId="363FB463" w14:textId="59AF978F" w:rsidR="00D112C1" w:rsidRPr="00BA5DF6" w:rsidRDefault="00392E7B" w:rsidP="00D112C1">
      <w:pPr>
        <w:jc w:val="both"/>
        <w:rPr>
          <w:rFonts w:ascii="Arial" w:hAnsi="Arial" w:cs="Arial"/>
          <w:b/>
          <w:sz w:val="28"/>
          <w:szCs w:val="28"/>
          <w:lang w:val="de-CH"/>
        </w:rPr>
      </w:pPr>
      <w:bookmarkStart w:id="2" w:name="_Hlk19708318"/>
      <w:bookmarkStart w:id="3" w:name="_Hlk23772004"/>
      <w:bookmarkStart w:id="4" w:name="_Hlk43204705"/>
      <w:bookmarkStart w:id="5" w:name="_Hlk536440128"/>
      <w:r>
        <w:rPr>
          <w:rFonts w:ascii="Arial" w:hAnsi="Arial" w:cs="Arial"/>
          <w:b/>
          <w:sz w:val="28"/>
          <w:szCs w:val="28"/>
          <w:lang w:val="de-CH"/>
        </w:rPr>
        <w:t xml:space="preserve">Der </w:t>
      </w:r>
      <w:r w:rsidR="008B4798">
        <w:rPr>
          <w:rFonts w:ascii="Arial" w:hAnsi="Arial" w:cs="Arial"/>
          <w:b/>
          <w:sz w:val="28"/>
          <w:szCs w:val="28"/>
          <w:lang w:val="de-CH"/>
        </w:rPr>
        <w:t>Hasliberg stand ganz im Zeichen von Holz</w:t>
      </w:r>
    </w:p>
    <w:p w14:paraId="0222F955" w14:textId="77777777" w:rsidR="001A7B6C" w:rsidRDefault="001A7B6C" w:rsidP="001A7B6C">
      <w:pPr>
        <w:jc w:val="both"/>
        <w:rPr>
          <w:rFonts w:ascii="Arial" w:hAnsi="Arial" w:cs="Arial"/>
          <w:sz w:val="22"/>
          <w:szCs w:val="22"/>
          <w:lang w:val="de-CH"/>
        </w:rPr>
      </w:pPr>
    </w:p>
    <w:bookmarkEnd w:id="0"/>
    <w:bookmarkEnd w:id="1"/>
    <w:bookmarkEnd w:id="2"/>
    <w:bookmarkEnd w:id="3"/>
    <w:bookmarkEnd w:id="4"/>
    <w:bookmarkEnd w:id="5"/>
    <w:p w14:paraId="23CCEFF5" w14:textId="7411152E" w:rsidR="00F801BC" w:rsidRDefault="00D85C91" w:rsidP="00D112C1">
      <w:pPr>
        <w:rPr>
          <w:rStyle w:val="Fett"/>
          <w:rFonts w:ascii="Arial" w:hAnsi="Arial" w:cs="Arial"/>
          <w:sz w:val="22"/>
          <w:szCs w:val="22"/>
        </w:rPr>
      </w:pPr>
      <w:r>
        <w:rPr>
          <w:rStyle w:val="Fett"/>
          <w:rFonts w:ascii="Arial" w:hAnsi="Arial" w:cs="Arial"/>
          <w:sz w:val="22"/>
          <w:szCs w:val="22"/>
        </w:rPr>
        <w:t xml:space="preserve">In den Räumlichkeiten des Hasliberg </w:t>
      </w:r>
      <w:proofErr w:type="spellStart"/>
      <w:r>
        <w:rPr>
          <w:rStyle w:val="Fett"/>
          <w:rFonts w:ascii="Arial" w:hAnsi="Arial" w:cs="Arial"/>
          <w:sz w:val="22"/>
          <w:szCs w:val="22"/>
        </w:rPr>
        <w:t>Congress</w:t>
      </w:r>
      <w:proofErr w:type="spellEnd"/>
      <w:r>
        <w:rPr>
          <w:rStyle w:val="Fett"/>
          <w:rFonts w:ascii="Arial" w:hAnsi="Arial" w:cs="Arial"/>
          <w:sz w:val="22"/>
          <w:szCs w:val="22"/>
        </w:rPr>
        <w:t xml:space="preserve"> </w:t>
      </w:r>
      <w:r w:rsidR="00432B9A">
        <w:rPr>
          <w:rStyle w:val="Fett"/>
          <w:rFonts w:ascii="Arial" w:hAnsi="Arial" w:cs="Arial"/>
          <w:sz w:val="22"/>
          <w:szCs w:val="22"/>
        </w:rPr>
        <w:t>war am 7. und 8. März 2024 emsiges Treiben zu beobachten. Grund dafür: «</w:t>
      </w:r>
      <w:proofErr w:type="spellStart"/>
      <w:r w:rsidR="00432B9A">
        <w:rPr>
          <w:rStyle w:val="Fett"/>
          <w:rFonts w:ascii="Arial" w:hAnsi="Arial" w:cs="Arial"/>
          <w:sz w:val="22"/>
          <w:szCs w:val="22"/>
        </w:rPr>
        <w:t>Hölzige</w:t>
      </w:r>
      <w:proofErr w:type="spellEnd"/>
      <w:r w:rsidR="00432B9A">
        <w:rPr>
          <w:rStyle w:val="Fett"/>
          <w:rFonts w:ascii="Arial" w:hAnsi="Arial" w:cs="Arial"/>
          <w:sz w:val="22"/>
          <w:szCs w:val="22"/>
        </w:rPr>
        <w:t xml:space="preserve">» und an </w:t>
      </w:r>
      <w:r w:rsidR="003E4861">
        <w:rPr>
          <w:rStyle w:val="Fett"/>
          <w:rFonts w:ascii="Arial" w:hAnsi="Arial" w:cs="Arial"/>
          <w:sz w:val="22"/>
          <w:szCs w:val="22"/>
        </w:rPr>
        <w:t>Bioökonomie</w:t>
      </w:r>
      <w:r w:rsidR="00432B9A">
        <w:rPr>
          <w:rStyle w:val="Fett"/>
          <w:rFonts w:ascii="Arial" w:hAnsi="Arial" w:cs="Arial"/>
          <w:sz w:val="22"/>
          <w:szCs w:val="22"/>
        </w:rPr>
        <w:t xml:space="preserve"> </w:t>
      </w:r>
      <w:r w:rsidR="00C45EE9">
        <w:rPr>
          <w:rStyle w:val="Fett"/>
          <w:rFonts w:ascii="Arial" w:hAnsi="Arial" w:cs="Arial"/>
          <w:sz w:val="22"/>
          <w:szCs w:val="22"/>
        </w:rPr>
        <w:t xml:space="preserve">sowie </w:t>
      </w:r>
      <w:r w:rsidR="00EA0B42">
        <w:rPr>
          <w:rStyle w:val="Fett"/>
          <w:rFonts w:ascii="Arial" w:hAnsi="Arial" w:cs="Arial"/>
          <w:sz w:val="22"/>
          <w:szCs w:val="22"/>
        </w:rPr>
        <w:t>Kreislaufwirtschaft</w:t>
      </w:r>
      <w:r w:rsidR="00212612">
        <w:rPr>
          <w:rStyle w:val="Fett"/>
          <w:rFonts w:ascii="Arial" w:hAnsi="Arial" w:cs="Arial"/>
          <w:sz w:val="22"/>
          <w:szCs w:val="22"/>
        </w:rPr>
        <w:t xml:space="preserve"> Interessierte fanden sich zum beliebten Brünig-Forum ein. Am Donnerstagabend stand das Kreislauf-Dinner auf dem Programm. Am Freitag folgte der </w:t>
      </w:r>
      <w:proofErr w:type="spellStart"/>
      <w:r w:rsidR="00212612">
        <w:rPr>
          <w:rStyle w:val="Fett"/>
          <w:rFonts w:ascii="Arial" w:hAnsi="Arial" w:cs="Arial"/>
          <w:sz w:val="22"/>
          <w:szCs w:val="22"/>
        </w:rPr>
        <w:t>Holztag</w:t>
      </w:r>
      <w:proofErr w:type="spellEnd"/>
      <w:r w:rsidR="00212612">
        <w:rPr>
          <w:rStyle w:val="Fett"/>
          <w:rFonts w:ascii="Arial" w:hAnsi="Arial" w:cs="Arial"/>
          <w:sz w:val="22"/>
          <w:szCs w:val="22"/>
        </w:rPr>
        <w:t>.</w:t>
      </w:r>
      <w:r w:rsidR="00C43D86">
        <w:rPr>
          <w:rStyle w:val="Fett"/>
          <w:rFonts w:ascii="Arial" w:hAnsi="Arial" w:cs="Arial"/>
          <w:sz w:val="22"/>
          <w:szCs w:val="22"/>
        </w:rPr>
        <w:t xml:space="preserve"> </w:t>
      </w:r>
    </w:p>
    <w:p w14:paraId="7A30DDC4" w14:textId="77777777" w:rsidR="00B86CA7" w:rsidRDefault="00B86CA7" w:rsidP="00D112C1">
      <w:pPr>
        <w:rPr>
          <w:rFonts w:ascii="Arial" w:hAnsi="Arial" w:cs="Arial"/>
          <w:sz w:val="22"/>
          <w:szCs w:val="22"/>
        </w:rPr>
      </w:pPr>
    </w:p>
    <w:p w14:paraId="055B9E73" w14:textId="457247A2" w:rsidR="00E32EC8" w:rsidRPr="002A6061" w:rsidRDefault="004B7AD2" w:rsidP="0086054D">
      <w:pPr>
        <w:jc w:val="both"/>
        <w:rPr>
          <w:rFonts w:ascii="Arial" w:hAnsi="Arial" w:cs="Arial"/>
          <w:sz w:val="22"/>
          <w:szCs w:val="22"/>
        </w:rPr>
      </w:pPr>
      <w:r>
        <w:rPr>
          <w:rFonts w:ascii="Arial" w:hAnsi="Arial" w:cs="Arial"/>
          <w:sz w:val="22"/>
          <w:szCs w:val="22"/>
        </w:rPr>
        <w:t>Sursee</w:t>
      </w:r>
      <w:r w:rsidR="00F801BC">
        <w:rPr>
          <w:rFonts w:ascii="Arial" w:hAnsi="Arial" w:cs="Arial"/>
          <w:sz w:val="22"/>
          <w:szCs w:val="22"/>
        </w:rPr>
        <w:t xml:space="preserve">, </w:t>
      </w:r>
      <w:r w:rsidR="00A46172">
        <w:rPr>
          <w:rFonts w:ascii="Arial" w:hAnsi="Arial" w:cs="Arial"/>
          <w:sz w:val="22"/>
          <w:szCs w:val="22"/>
        </w:rPr>
        <w:t>1</w:t>
      </w:r>
      <w:r w:rsidR="00641C38">
        <w:rPr>
          <w:rFonts w:ascii="Arial" w:hAnsi="Arial" w:cs="Arial"/>
          <w:sz w:val="22"/>
          <w:szCs w:val="22"/>
        </w:rPr>
        <w:t>2</w:t>
      </w:r>
      <w:r w:rsidR="00A46172">
        <w:rPr>
          <w:rFonts w:ascii="Arial" w:hAnsi="Arial" w:cs="Arial"/>
          <w:sz w:val="22"/>
          <w:szCs w:val="22"/>
        </w:rPr>
        <w:t>. März</w:t>
      </w:r>
      <w:r w:rsidR="004A03AA">
        <w:rPr>
          <w:rFonts w:ascii="Arial" w:hAnsi="Arial" w:cs="Arial"/>
          <w:sz w:val="22"/>
          <w:szCs w:val="22"/>
        </w:rPr>
        <w:t xml:space="preserve"> 2024</w:t>
      </w:r>
      <w:r w:rsidR="00F801BC">
        <w:rPr>
          <w:rFonts w:ascii="Arial" w:hAnsi="Arial" w:cs="Arial"/>
          <w:sz w:val="22"/>
          <w:szCs w:val="22"/>
        </w:rPr>
        <w:t xml:space="preserve"> </w:t>
      </w:r>
      <w:r w:rsidR="00EE433A">
        <w:rPr>
          <w:rFonts w:ascii="Arial" w:hAnsi="Arial" w:cs="Arial"/>
          <w:sz w:val="22"/>
          <w:szCs w:val="22"/>
        </w:rPr>
        <w:t>–</w:t>
      </w:r>
      <w:r w:rsidR="003F18CA">
        <w:rPr>
          <w:rFonts w:ascii="Arial" w:hAnsi="Arial" w:cs="Arial"/>
          <w:sz w:val="22"/>
          <w:szCs w:val="22"/>
        </w:rPr>
        <w:t xml:space="preserve"> </w:t>
      </w:r>
      <w:r w:rsidR="00756855">
        <w:rPr>
          <w:rFonts w:ascii="Arial" w:hAnsi="Arial" w:cs="Arial"/>
          <w:sz w:val="22"/>
          <w:szCs w:val="22"/>
        </w:rPr>
        <w:t xml:space="preserve">Da war </w:t>
      </w:r>
      <w:r w:rsidR="00FC14A9">
        <w:rPr>
          <w:rFonts w:ascii="Arial" w:hAnsi="Arial" w:cs="Arial"/>
          <w:sz w:val="22"/>
          <w:szCs w:val="22"/>
        </w:rPr>
        <w:t xml:space="preserve">Jürg Rothenbühler, der als Präsident der Lignum Bern und als </w:t>
      </w:r>
      <w:proofErr w:type="spellStart"/>
      <w:r w:rsidR="00FC14A9">
        <w:rPr>
          <w:rFonts w:ascii="Arial" w:hAnsi="Arial" w:cs="Arial"/>
          <w:sz w:val="22"/>
          <w:szCs w:val="22"/>
        </w:rPr>
        <w:t>Grossrat</w:t>
      </w:r>
      <w:proofErr w:type="spellEnd"/>
      <w:r w:rsidR="00FC14A9">
        <w:rPr>
          <w:rFonts w:ascii="Arial" w:hAnsi="Arial" w:cs="Arial"/>
          <w:sz w:val="22"/>
          <w:szCs w:val="22"/>
        </w:rPr>
        <w:t xml:space="preserve"> des Kantons Bern </w:t>
      </w:r>
      <w:proofErr w:type="spellStart"/>
      <w:r w:rsidR="00FC14A9">
        <w:rPr>
          <w:rFonts w:ascii="Arial" w:hAnsi="Arial" w:cs="Arial"/>
          <w:sz w:val="22"/>
          <w:szCs w:val="22"/>
        </w:rPr>
        <w:t>Grussworte</w:t>
      </w:r>
      <w:proofErr w:type="spellEnd"/>
      <w:r w:rsidR="00FC14A9">
        <w:rPr>
          <w:rFonts w:ascii="Arial" w:hAnsi="Arial" w:cs="Arial"/>
          <w:sz w:val="22"/>
          <w:szCs w:val="22"/>
        </w:rPr>
        <w:t xml:space="preserve"> an die Teilnehmenden richtete. Da war </w:t>
      </w:r>
      <w:proofErr w:type="spellStart"/>
      <w:r w:rsidR="00FC14A9">
        <w:rPr>
          <w:rFonts w:ascii="Arial" w:hAnsi="Arial" w:cs="Arial"/>
          <w:sz w:val="22"/>
          <w:szCs w:val="22"/>
        </w:rPr>
        <w:t>ausserdem</w:t>
      </w:r>
      <w:proofErr w:type="spellEnd"/>
      <w:r w:rsidR="00FC14A9">
        <w:rPr>
          <w:rFonts w:ascii="Arial" w:hAnsi="Arial" w:cs="Arial"/>
          <w:sz w:val="22"/>
          <w:szCs w:val="22"/>
        </w:rPr>
        <w:t xml:space="preserve"> </w:t>
      </w:r>
      <w:r w:rsidR="002E0C12">
        <w:rPr>
          <w:rFonts w:ascii="Arial" w:hAnsi="Arial" w:cs="Arial"/>
          <w:sz w:val="22"/>
          <w:szCs w:val="22"/>
        </w:rPr>
        <w:t xml:space="preserve">die </w:t>
      </w:r>
      <w:r w:rsidR="00756855">
        <w:rPr>
          <w:rFonts w:ascii="Arial" w:hAnsi="Arial" w:cs="Arial"/>
          <w:sz w:val="22"/>
          <w:szCs w:val="22"/>
        </w:rPr>
        <w:t>Keynote-Speakerin Stéphanie Berger</w:t>
      </w:r>
      <w:r w:rsidR="009B191C">
        <w:rPr>
          <w:rFonts w:ascii="Arial" w:hAnsi="Arial" w:cs="Arial"/>
          <w:sz w:val="22"/>
          <w:szCs w:val="22"/>
        </w:rPr>
        <w:t xml:space="preserve">. Vielen ist sie als ehemalige Miss Schweiz und spätere </w:t>
      </w:r>
      <w:proofErr w:type="spellStart"/>
      <w:r w:rsidR="009B191C">
        <w:rPr>
          <w:rFonts w:ascii="Arial" w:hAnsi="Arial" w:cs="Arial"/>
          <w:sz w:val="22"/>
          <w:szCs w:val="22"/>
        </w:rPr>
        <w:t>Comedienne</w:t>
      </w:r>
      <w:proofErr w:type="spellEnd"/>
      <w:r w:rsidR="009B191C">
        <w:rPr>
          <w:rFonts w:ascii="Arial" w:hAnsi="Arial" w:cs="Arial"/>
          <w:sz w:val="22"/>
          <w:szCs w:val="22"/>
        </w:rPr>
        <w:t xml:space="preserve"> und Moderatorin bekannt. </w:t>
      </w:r>
      <w:r w:rsidR="00003530">
        <w:rPr>
          <w:rFonts w:ascii="Arial" w:hAnsi="Arial" w:cs="Arial"/>
          <w:sz w:val="22"/>
          <w:szCs w:val="22"/>
        </w:rPr>
        <w:t>Heute unterstützt sie als Expertin für Auftrittskompetenz und Selbstwertsteigerung Menschen dabei, ihre Strahlkraft und</w:t>
      </w:r>
      <w:r w:rsidR="00157F64">
        <w:rPr>
          <w:rFonts w:ascii="Arial" w:hAnsi="Arial" w:cs="Arial"/>
          <w:sz w:val="22"/>
          <w:szCs w:val="22"/>
        </w:rPr>
        <w:t xml:space="preserve"> ihr Potenzial voll zu entfalten.</w:t>
      </w:r>
      <w:r w:rsidR="00D06488">
        <w:rPr>
          <w:rFonts w:ascii="Arial" w:hAnsi="Arial" w:cs="Arial"/>
          <w:sz w:val="22"/>
          <w:szCs w:val="22"/>
        </w:rPr>
        <w:t xml:space="preserve"> Eine echte Bereicherung für das Kreislauf-Dinner, welches sie mit </w:t>
      </w:r>
      <w:r w:rsidR="00FD60D8">
        <w:rPr>
          <w:rFonts w:ascii="Arial" w:hAnsi="Arial" w:cs="Arial"/>
          <w:sz w:val="22"/>
          <w:szCs w:val="22"/>
        </w:rPr>
        <w:t>ihrer Keynote «Von innen heraus stark; die Wurzeln deines Selbstwerts erkunden» geprägt hat.</w:t>
      </w:r>
      <w:r w:rsidR="00CB1BD2">
        <w:rPr>
          <w:rFonts w:ascii="Arial" w:hAnsi="Arial" w:cs="Arial"/>
          <w:sz w:val="22"/>
          <w:szCs w:val="22"/>
        </w:rPr>
        <w:t xml:space="preserve"> </w:t>
      </w:r>
      <w:r w:rsidR="00FC14A9">
        <w:rPr>
          <w:rFonts w:ascii="Arial" w:hAnsi="Arial" w:cs="Arial"/>
          <w:sz w:val="22"/>
          <w:szCs w:val="22"/>
        </w:rPr>
        <w:t xml:space="preserve">Und da war auch </w:t>
      </w:r>
      <w:r w:rsidR="000A7167">
        <w:rPr>
          <w:rFonts w:ascii="Arial" w:hAnsi="Arial" w:cs="Arial"/>
          <w:sz w:val="22"/>
          <w:szCs w:val="22"/>
        </w:rPr>
        <w:t xml:space="preserve">Martin Reichle, Initiant der Berglodge37 auf den </w:t>
      </w:r>
      <w:proofErr w:type="spellStart"/>
      <w:r w:rsidR="000A7167">
        <w:rPr>
          <w:rFonts w:ascii="Arial" w:hAnsi="Arial" w:cs="Arial"/>
          <w:sz w:val="22"/>
          <w:szCs w:val="22"/>
        </w:rPr>
        <w:t>Eggbergen</w:t>
      </w:r>
      <w:proofErr w:type="spellEnd"/>
      <w:r w:rsidR="000A7167">
        <w:rPr>
          <w:rFonts w:ascii="Arial" w:hAnsi="Arial" w:cs="Arial"/>
          <w:sz w:val="22"/>
          <w:szCs w:val="22"/>
        </w:rPr>
        <w:t>. Wie dort gelebte Nachhaltigkeit funktioniert, das zeigte Reichle</w:t>
      </w:r>
      <w:r w:rsidR="00BC761B">
        <w:rPr>
          <w:rFonts w:ascii="Arial" w:hAnsi="Arial" w:cs="Arial"/>
          <w:sz w:val="22"/>
          <w:szCs w:val="22"/>
        </w:rPr>
        <w:t xml:space="preserve"> in seinem Referat</w:t>
      </w:r>
      <w:r w:rsidR="000A7167">
        <w:rPr>
          <w:rFonts w:ascii="Arial" w:hAnsi="Arial" w:cs="Arial"/>
          <w:sz w:val="22"/>
          <w:szCs w:val="22"/>
        </w:rPr>
        <w:t xml:space="preserve"> eindrücklich auf</w:t>
      </w:r>
      <w:r w:rsidR="00BC761B">
        <w:rPr>
          <w:rFonts w:ascii="Arial" w:hAnsi="Arial" w:cs="Arial"/>
          <w:sz w:val="22"/>
          <w:szCs w:val="22"/>
        </w:rPr>
        <w:t>.</w:t>
      </w:r>
      <w:r w:rsidR="00806028">
        <w:rPr>
          <w:rFonts w:ascii="Arial" w:hAnsi="Arial" w:cs="Arial"/>
          <w:sz w:val="22"/>
          <w:szCs w:val="22"/>
        </w:rPr>
        <w:t xml:space="preserve"> </w:t>
      </w:r>
      <w:r w:rsidR="00A4025B">
        <w:rPr>
          <w:rFonts w:ascii="Arial" w:hAnsi="Arial" w:cs="Arial"/>
          <w:sz w:val="22"/>
          <w:szCs w:val="22"/>
        </w:rPr>
        <w:t>«</w:t>
      </w:r>
      <w:r w:rsidR="00A4025B" w:rsidRPr="002A6061">
        <w:rPr>
          <w:rFonts w:ascii="Arial" w:hAnsi="Arial" w:cs="Arial"/>
          <w:sz w:val="22"/>
          <w:szCs w:val="22"/>
        </w:rPr>
        <w:t>Im Gespräch»</w:t>
      </w:r>
      <w:r w:rsidR="00806028" w:rsidRPr="002A6061">
        <w:rPr>
          <w:rFonts w:ascii="Arial" w:hAnsi="Arial" w:cs="Arial"/>
          <w:sz w:val="22"/>
          <w:szCs w:val="22"/>
        </w:rPr>
        <w:t xml:space="preserve"> </w:t>
      </w:r>
      <w:r w:rsidR="00E96E62" w:rsidRPr="002A6061">
        <w:rPr>
          <w:rFonts w:ascii="Arial" w:hAnsi="Arial" w:cs="Arial"/>
          <w:sz w:val="22"/>
          <w:szCs w:val="22"/>
        </w:rPr>
        <w:t>unterhielten</w:t>
      </w:r>
      <w:r w:rsidR="00806028" w:rsidRPr="002A6061">
        <w:rPr>
          <w:rFonts w:ascii="Arial" w:hAnsi="Arial" w:cs="Arial"/>
          <w:sz w:val="22"/>
          <w:szCs w:val="22"/>
        </w:rPr>
        <w:t xml:space="preserve"> </w:t>
      </w:r>
      <w:r w:rsidR="00A4025B" w:rsidRPr="002A6061">
        <w:rPr>
          <w:rFonts w:ascii="Arial" w:hAnsi="Arial" w:cs="Arial"/>
          <w:sz w:val="22"/>
          <w:szCs w:val="22"/>
        </w:rPr>
        <w:t xml:space="preserve">sich </w:t>
      </w:r>
      <w:r w:rsidR="00806028" w:rsidRPr="002A6061">
        <w:rPr>
          <w:rFonts w:ascii="Arial" w:hAnsi="Arial" w:cs="Arial"/>
          <w:sz w:val="22"/>
          <w:szCs w:val="22"/>
        </w:rPr>
        <w:t>die beiden</w:t>
      </w:r>
      <w:r w:rsidR="00DA24D7" w:rsidRPr="002A6061">
        <w:rPr>
          <w:rFonts w:ascii="Arial" w:hAnsi="Arial" w:cs="Arial"/>
          <w:sz w:val="22"/>
          <w:szCs w:val="22"/>
        </w:rPr>
        <w:t xml:space="preserve"> mit Moderatorin Melanie Brunner</w:t>
      </w:r>
      <w:r w:rsidR="00806028" w:rsidRPr="002A6061">
        <w:rPr>
          <w:rFonts w:ascii="Arial" w:hAnsi="Arial" w:cs="Arial"/>
          <w:sz w:val="22"/>
          <w:szCs w:val="22"/>
        </w:rPr>
        <w:t xml:space="preserve"> über die Thematik «Was haben die Kreislaufwirtschaft und die persönliche Wertehaltung gemeinsam?»</w:t>
      </w:r>
      <w:r w:rsidR="00A07688" w:rsidRPr="002A6061">
        <w:rPr>
          <w:rFonts w:ascii="Arial" w:hAnsi="Arial" w:cs="Arial"/>
          <w:sz w:val="22"/>
          <w:szCs w:val="22"/>
        </w:rPr>
        <w:t xml:space="preserve">. </w:t>
      </w:r>
      <w:r w:rsidR="00A560BA" w:rsidRPr="002A6061">
        <w:rPr>
          <w:rFonts w:ascii="Arial" w:hAnsi="Arial" w:cs="Arial"/>
          <w:sz w:val="22"/>
          <w:szCs w:val="22"/>
        </w:rPr>
        <w:t xml:space="preserve">Beide haben Werte </w:t>
      </w:r>
      <w:r w:rsidR="00420A34" w:rsidRPr="002A6061">
        <w:rPr>
          <w:rFonts w:ascii="Arial" w:hAnsi="Arial" w:cs="Arial"/>
          <w:sz w:val="22"/>
          <w:szCs w:val="22"/>
        </w:rPr>
        <w:t>wie Eh</w:t>
      </w:r>
      <w:r w:rsidR="005A5747" w:rsidRPr="002A6061">
        <w:rPr>
          <w:rFonts w:ascii="Arial" w:hAnsi="Arial" w:cs="Arial"/>
          <w:sz w:val="22"/>
          <w:szCs w:val="22"/>
        </w:rPr>
        <w:t xml:space="preserve">rlichkeit, Dankbarkeit oder Selbstbestimmung </w:t>
      </w:r>
      <w:r w:rsidR="00A560BA" w:rsidRPr="002A6061">
        <w:rPr>
          <w:rFonts w:ascii="Arial" w:hAnsi="Arial" w:cs="Arial"/>
          <w:sz w:val="22"/>
          <w:szCs w:val="22"/>
        </w:rPr>
        <w:t>definiert</w:t>
      </w:r>
      <w:r w:rsidR="007E00DD" w:rsidRPr="002A6061">
        <w:rPr>
          <w:rFonts w:ascii="Arial" w:hAnsi="Arial" w:cs="Arial"/>
          <w:sz w:val="22"/>
          <w:szCs w:val="22"/>
        </w:rPr>
        <w:t xml:space="preserve">, die als Kompass für ihr Leben dienen und auch ihr berufliches </w:t>
      </w:r>
      <w:r w:rsidR="005A5747" w:rsidRPr="002A6061">
        <w:rPr>
          <w:rFonts w:ascii="Arial" w:hAnsi="Arial" w:cs="Arial"/>
          <w:sz w:val="22"/>
          <w:szCs w:val="22"/>
        </w:rPr>
        <w:t>Wirken</w:t>
      </w:r>
      <w:r w:rsidR="007E00DD" w:rsidRPr="002A6061">
        <w:rPr>
          <w:rFonts w:ascii="Arial" w:hAnsi="Arial" w:cs="Arial"/>
          <w:sz w:val="22"/>
          <w:szCs w:val="22"/>
        </w:rPr>
        <w:t xml:space="preserve"> beeinflussen</w:t>
      </w:r>
      <w:r w:rsidR="00420A34" w:rsidRPr="002A6061">
        <w:rPr>
          <w:rFonts w:ascii="Arial" w:hAnsi="Arial" w:cs="Arial"/>
          <w:sz w:val="22"/>
          <w:szCs w:val="22"/>
        </w:rPr>
        <w:t xml:space="preserve">. </w:t>
      </w:r>
    </w:p>
    <w:p w14:paraId="4357B204" w14:textId="77777777" w:rsidR="00A07688" w:rsidRDefault="00A07688" w:rsidP="0086054D">
      <w:pPr>
        <w:jc w:val="both"/>
        <w:rPr>
          <w:rFonts w:ascii="Arial" w:hAnsi="Arial" w:cs="Arial"/>
          <w:sz w:val="22"/>
          <w:szCs w:val="22"/>
        </w:rPr>
      </w:pPr>
    </w:p>
    <w:p w14:paraId="5BB607E1" w14:textId="2F9D4221" w:rsidR="00A07688" w:rsidRDefault="00A4025B" w:rsidP="0086054D">
      <w:pPr>
        <w:jc w:val="both"/>
        <w:rPr>
          <w:rFonts w:ascii="Arial" w:hAnsi="Arial" w:cs="Arial"/>
          <w:sz w:val="22"/>
          <w:szCs w:val="22"/>
        </w:rPr>
      </w:pPr>
      <w:r>
        <w:rPr>
          <w:rFonts w:ascii="Arial" w:hAnsi="Arial" w:cs="Arial"/>
          <w:sz w:val="22"/>
          <w:szCs w:val="22"/>
        </w:rPr>
        <w:t>Ein Kreislauf-Dinner wäre kein Dinner, wenn es nicht auch kulinarisch einiges herg</w:t>
      </w:r>
      <w:r w:rsidR="00FB3810">
        <w:rPr>
          <w:rFonts w:ascii="Arial" w:hAnsi="Arial" w:cs="Arial"/>
          <w:sz w:val="22"/>
          <w:szCs w:val="22"/>
        </w:rPr>
        <w:t xml:space="preserve">egeben hätte. Die Gäste durften sich von einem klassischen Fünf-Gang-Menü verwöhnen lassen, hatten dabei die Gelegenheit, sich mit spannenden Tischnachbarn zu unterhalten und wurden immer wieder von </w:t>
      </w:r>
      <w:r w:rsidR="00445F4F">
        <w:rPr>
          <w:rFonts w:ascii="Arial" w:hAnsi="Arial" w:cs="Arial"/>
          <w:sz w:val="22"/>
          <w:szCs w:val="22"/>
        </w:rPr>
        <w:t xml:space="preserve">interessanten Leckerbissen aus dem Programm überrascht. Für einige ging mit dem Ende des Kreislauf-Dinners das Brünig-Forum 2024 zu Ende. Andere nützten die Chance, mit dem </w:t>
      </w:r>
      <w:proofErr w:type="spellStart"/>
      <w:r w:rsidR="00445F4F">
        <w:rPr>
          <w:rFonts w:ascii="Arial" w:hAnsi="Arial" w:cs="Arial"/>
          <w:sz w:val="22"/>
          <w:szCs w:val="22"/>
        </w:rPr>
        <w:t>Holztag</w:t>
      </w:r>
      <w:proofErr w:type="spellEnd"/>
      <w:r w:rsidR="00445F4F">
        <w:rPr>
          <w:rFonts w:ascii="Arial" w:hAnsi="Arial" w:cs="Arial"/>
          <w:sz w:val="22"/>
          <w:szCs w:val="22"/>
        </w:rPr>
        <w:t xml:space="preserve"> am Freitag weiter abzutauchen in die Welt von Bioökonomie und Kreislaufwirtschaft. </w:t>
      </w:r>
    </w:p>
    <w:p w14:paraId="018A788C" w14:textId="77777777" w:rsidR="003E4861" w:rsidRDefault="003E4861" w:rsidP="0086054D">
      <w:pPr>
        <w:jc w:val="both"/>
        <w:rPr>
          <w:rFonts w:ascii="Arial" w:hAnsi="Arial" w:cs="Arial"/>
          <w:sz w:val="22"/>
          <w:szCs w:val="22"/>
        </w:rPr>
      </w:pPr>
    </w:p>
    <w:p w14:paraId="72DCA6EF" w14:textId="02DC41FC" w:rsidR="00DD6692" w:rsidRPr="00C751E4" w:rsidRDefault="00C751E4" w:rsidP="0086054D">
      <w:pPr>
        <w:jc w:val="both"/>
        <w:rPr>
          <w:rFonts w:ascii="Arial" w:hAnsi="Arial" w:cs="Arial"/>
          <w:b/>
          <w:bCs/>
          <w:sz w:val="22"/>
          <w:szCs w:val="22"/>
        </w:rPr>
      </w:pPr>
      <w:r w:rsidRPr="00C751E4">
        <w:rPr>
          <w:rFonts w:ascii="Arial" w:hAnsi="Arial" w:cs="Arial"/>
          <w:b/>
          <w:bCs/>
          <w:sz w:val="22"/>
          <w:szCs w:val="22"/>
        </w:rPr>
        <w:t xml:space="preserve">Dichtes Programm am </w:t>
      </w:r>
      <w:proofErr w:type="spellStart"/>
      <w:r w:rsidRPr="00C751E4">
        <w:rPr>
          <w:rFonts w:ascii="Arial" w:hAnsi="Arial" w:cs="Arial"/>
          <w:b/>
          <w:bCs/>
          <w:sz w:val="22"/>
          <w:szCs w:val="22"/>
        </w:rPr>
        <w:t>Holztag</w:t>
      </w:r>
      <w:proofErr w:type="spellEnd"/>
    </w:p>
    <w:p w14:paraId="6EFB7D18" w14:textId="3D502A1C" w:rsidR="003E4861" w:rsidRDefault="003E4861" w:rsidP="0086054D">
      <w:pPr>
        <w:jc w:val="both"/>
        <w:rPr>
          <w:rFonts w:ascii="Arial" w:hAnsi="Arial" w:cs="Arial"/>
          <w:sz w:val="22"/>
          <w:szCs w:val="22"/>
        </w:rPr>
      </w:pPr>
      <w:r>
        <w:rPr>
          <w:rFonts w:ascii="Arial" w:hAnsi="Arial" w:cs="Arial"/>
          <w:sz w:val="22"/>
          <w:szCs w:val="22"/>
        </w:rPr>
        <w:t xml:space="preserve">Ein wahrlich bunter </w:t>
      </w:r>
      <w:proofErr w:type="spellStart"/>
      <w:r>
        <w:rPr>
          <w:rFonts w:ascii="Arial" w:hAnsi="Arial" w:cs="Arial"/>
          <w:sz w:val="22"/>
          <w:szCs w:val="22"/>
        </w:rPr>
        <w:t>Blumenstrauss</w:t>
      </w:r>
      <w:proofErr w:type="spellEnd"/>
      <w:r>
        <w:rPr>
          <w:rFonts w:ascii="Arial" w:hAnsi="Arial" w:cs="Arial"/>
          <w:sz w:val="22"/>
          <w:szCs w:val="22"/>
        </w:rPr>
        <w:t xml:space="preserve"> an Programmpunkten bot der </w:t>
      </w:r>
      <w:proofErr w:type="spellStart"/>
      <w:r>
        <w:rPr>
          <w:rFonts w:ascii="Arial" w:hAnsi="Arial" w:cs="Arial"/>
          <w:sz w:val="22"/>
          <w:szCs w:val="22"/>
        </w:rPr>
        <w:t>Holztag</w:t>
      </w:r>
      <w:proofErr w:type="spellEnd"/>
      <w:r>
        <w:rPr>
          <w:rFonts w:ascii="Arial" w:hAnsi="Arial" w:cs="Arial"/>
          <w:sz w:val="22"/>
          <w:szCs w:val="22"/>
        </w:rPr>
        <w:t xml:space="preserve"> am Freitag, 8. März 2024. </w:t>
      </w:r>
      <w:r w:rsidR="009D2A48">
        <w:rPr>
          <w:rFonts w:ascii="Arial" w:hAnsi="Arial" w:cs="Arial"/>
          <w:sz w:val="22"/>
          <w:szCs w:val="22"/>
        </w:rPr>
        <w:t xml:space="preserve">Durchs Programm führte wie tags zuvor schon Melanie Brunner, Geschäftsführerin der Lignum Holzwirtschaft Zentralschweiz. </w:t>
      </w:r>
      <w:r w:rsidR="00AD4A8F">
        <w:rPr>
          <w:rFonts w:ascii="Arial" w:hAnsi="Arial" w:cs="Arial"/>
          <w:sz w:val="22"/>
          <w:szCs w:val="22"/>
        </w:rPr>
        <w:t xml:space="preserve">Sie durfte den </w:t>
      </w:r>
      <w:r w:rsidR="00752990">
        <w:rPr>
          <w:rFonts w:ascii="Arial" w:hAnsi="Arial" w:cs="Arial"/>
          <w:sz w:val="22"/>
          <w:szCs w:val="22"/>
        </w:rPr>
        <w:t>rund 80</w:t>
      </w:r>
      <w:r w:rsidR="00AD4A8F">
        <w:rPr>
          <w:rFonts w:ascii="Arial" w:hAnsi="Arial" w:cs="Arial"/>
          <w:sz w:val="22"/>
          <w:szCs w:val="22"/>
        </w:rPr>
        <w:t xml:space="preserve"> Anwesenden ganze sechs Referate, ein Podium und </w:t>
      </w:r>
      <w:r w:rsidR="00752990">
        <w:rPr>
          <w:rFonts w:ascii="Arial" w:hAnsi="Arial" w:cs="Arial"/>
          <w:sz w:val="22"/>
          <w:szCs w:val="22"/>
        </w:rPr>
        <w:t>11</w:t>
      </w:r>
      <w:r w:rsidR="00AD4A8F">
        <w:rPr>
          <w:rFonts w:ascii="Arial" w:hAnsi="Arial" w:cs="Arial"/>
          <w:sz w:val="22"/>
          <w:szCs w:val="22"/>
        </w:rPr>
        <w:t xml:space="preserve"> Workshopposten ankündigen.</w:t>
      </w:r>
      <w:r w:rsidR="00E1050F">
        <w:rPr>
          <w:rFonts w:ascii="Arial" w:hAnsi="Arial" w:cs="Arial"/>
          <w:sz w:val="22"/>
          <w:szCs w:val="22"/>
        </w:rPr>
        <w:t xml:space="preserve"> Ihre Gäste am </w:t>
      </w:r>
      <w:proofErr w:type="spellStart"/>
      <w:r w:rsidR="00E1050F">
        <w:rPr>
          <w:rFonts w:ascii="Arial" w:hAnsi="Arial" w:cs="Arial"/>
          <w:sz w:val="22"/>
          <w:szCs w:val="22"/>
        </w:rPr>
        <w:t>Holztag</w:t>
      </w:r>
      <w:proofErr w:type="spellEnd"/>
      <w:r w:rsidR="00E1050F">
        <w:rPr>
          <w:rFonts w:ascii="Arial" w:hAnsi="Arial" w:cs="Arial"/>
          <w:sz w:val="22"/>
          <w:szCs w:val="22"/>
        </w:rPr>
        <w:t xml:space="preserve"> hatten eines gemeinsam: </w:t>
      </w:r>
      <w:r w:rsidR="006507E6">
        <w:rPr>
          <w:rFonts w:ascii="Arial" w:hAnsi="Arial" w:cs="Arial"/>
          <w:sz w:val="22"/>
          <w:szCs w:val="22"/>
        </w:rPr>
        <w:t xml:space="preserve">Holz. </w:t>
      </w:r>
      <w:r w:rsidR="009F41C7">
        <w:rPr>
          <w:rFonts w:ascii="Arial" w:hAnsi="Arial" w:cs="Arial"/>
          <w:sz w:val="22"/>
          <w:szCs w:val="22"/>
        </w:rPr>
        <w:t>Janine Schweier von der WSL ging der Frage auf den Grund, wie das Holzpotenzial der Voralpen und Alpen besser genutzt werden könnte. Susanne Arnold</w:t>
      </w:r>
      <w:r w:rsidR="0042530D">
        <w:rPr>
          <w:rFonts w:ascii="Arial" w:hAnsi="Arial" w:cs="Arial"/>
          <w:sz w:val="22"/>
          <w:szCs w:val="22"/>
        </w:rPr>
        <w:t xml:space="preserve">, Kreisforstmeisterin Kanton Uri, stellte den Holzkreislauf Uri vor und zeigte damit auf, wie im </w:t>
      </w:r>
      <w:proofErr w:type="spellStart"/>
      <w:r w:rsidR="0042530D">
        <w:rPr>
          <w:rFonts w:ascii="Arial" w:hAnsi="Arial" w:cs="Arial"/>
          <w:sz w:val="22"/>
          <w:szCs w:val="22"/>
        </w:rPr>
        <w:t>Urnerland</w:t>
      </w:r>
      <w:proofErr w:type="spellEnd"/>
      <w:r w:rsidR="0042530D">
        <w:rPr>
          <w:rFonts w:ascii="Arial" w:hAnsi="Arial" w:cs="Arial"/>
          <w:sz w:val="22"/>
          <w:szCs w:val="22"/>
        </w:rPr>
        <w:t xml:space="preserve"> das eigene Holz gefördert wird. </w:t>
      </w:r>
      <w:r w:rsidR="004329F3">
        <w:rPr>
          <w:rFonts w:ascii="Arial" w:hAnsi="Arial" w:cs="Arial"/>
          <w:sz w:val="22"/>
          <w:szCs w:val="22"/>
        </w:rPr>
        <w:t xml:space="preserve">Eigens aus der Steiermark </w:t>
      </w:r>
      <w:r w:rsidR="001A58E9">
        <w:rPr>
          <w:rFonts w:ascii="Arial" w:hAnsi="Arial" w:cs="Arial"/>
          <w:sz w:val="22"/>
          <w:szCs w:val="22"/>
        </w:rPr>
        <w:t xml:space="preserve">angereist </w:t>
      </w:r>
      <w:r w:rsidR="004329F3">
        <w:rPr>
          <w:rFonts w:ascii="Arial" w:hAnsi="Arial" w:cs="Arial"/>
          <w:sz w:val="22"/>
          <w:szCs w:val="22"/>
        </w:rPr>
        <w:t xml:space="preserve">ist Christian Tippelreither, der </w:t>
      </w:r>
      <w:r w:rsidR="007D50AD">
        <w:rPr>
          <w:rFonts w:ascii="Arial" w:hAnsi="Arial" w:cs="Arial"/>
          <w:sz w:val="22"/>
          <w:szCs w:val="22"/>
        </w:rPr>
        <w:t>mit dem Holzcluster Steiermark Innovationsarbeit leistet, damit die steirische Holzbranche am Puls der Zeit bleibt</w:t>
      </w:r>
      <w:r w:rsidR="0024501C">
        <w:rPr>
          <w:rFonts w:ascii="Arial" w:hAnsi="Arial" w:cs="Arial"/>
          <w:sz w:val="22"/>
          <w:szCs w:val="22"/>
        </w:rPr>
        <w:t xml:space="preserve">: </w:t>
      </w:r>
      <w:r w:rsidR="00282862">
        <w:rPr>
          <w:rFonts w:ascii="Arial" w:hAnsi="Arial" w:cs="Arial"/>
          <w:sz w:val="22"/>
          <w:szCs w:val="22"/>
        </w:rPr>
        <w:t>«</w:t>
      </w:r>
      <w:r w:rsidR="0024501C">
        <w:rPr>
          <w:rFonts w:ascii="Arial" w:hAnsi="Arial" w:cs="Arial"/>
          <w:sz w:val="22"/>
          <w:szCs w:val="22"/>
        </w:rPr>
        <w:t xml:space="preserve">Die Zukunft </w:t>
      </w:r>
      <w:r w:rsidR="00282862">
        <w:rPr>
          <w:rFonts w:ascii="Arial" w:hAnsi="Arial" w:cs="Arial"/>
          <w:sz w:val="22"/>
          <w:szCs w:val="22"/>
        </w:rPr>
        <w:t xml:space="preserve">ist </w:t>
      </w:r>
      <w:r w:rsidR="0024501C">
        <w:rPr>
          <w:rFonts w:ascii="Arial" w:hAnsi="Arial" w:cs="Arial"/>
          <w:sz w:val="22"/>
          <w:szCs w:val="22"/>
        </w:rPr>
        <w:t>auf Holz</w:t>
      </w:r>
      <w:r w:rsidR="001A58E9">
        <w:rPr>
          <w:rFonts w:ascii="Arial" w:hAnsi="Arial" w:cs="Arial"/>
          <w:sz w:val="22"/>
          <w:szCs w:val="22"/>
        </w:rPr>
        <w:t xml:space="preserve"> </w:t>
      </w:r>
      <w:r w:rsidR="0024501C">
        <w:rPr>
          <w:rFonts w:ascii="Arial" w:hAnsi="Arial" w:cs="Arial"/>
          <w:sz w:val="22"/>
          <w:szCs w:val="22"/>
        </w:rPr>
        <w:t>gebaut</w:t>
      </w:r>
      <w:r w:rsidR="00282862">
        <w:rPr>
          <w:rFonts w:ascii="Arial" w:hAnsi="Arial" w:cs="Arial"/>
          <w:sz w:val="22"/>
          <w:szCs w:val="22"/>
        </w:rPr>
        <w:t xml:space="preserve">», lautete sein Referatstitel. Reto Frei und Ingo Mayer von der Berner Fachhochschule </w:t>
      </w:r>
      <w:r w:rsidR="00E546C9">
        <w:rPr>
          <w:rFonts w:ascii="Arial" w:hAnsi="Arial" w:cs="Arial"/>
          <w:sz w:val="22"/>
          <w:szCs w:val="22"/>
        </w:rPr>
        <w:t xml:space="preserve">lieferten konkrete Beispiele wie die holzbasierte Bioökonomie neue Chancen für die Holzwertschöpfungskette liefert. Spannend, welche Möglichkeiten sich hierbei bieten. </w:t>
      </w:r>
      <w:r w:rsidR="00DC048D">
        <w:rPr>
          <w:rFonts w:ascii="Arial" w:hAnsi="Arial" w:cs="Arial"/>
          <w:sz w:val="22"/>
          <w:szCs w:val="22"/>
        </w:rPr>
        <w:t xml:space="preserve">Wie das Upcycling von unternutzten Holzsortimenten </w:t>
      </w:r>
      <w:r w:rsidR="0093360B">
        <w:rPr>
          <w:rFonts w:ascii="Arial" w:hAnsi="Arial" w:cs="Arial"/>
          <w:sz w:val="22"/>
          <w:szCs w:val="22"/>
        </w:rPr>
        <w:t xml:space="preserve">funktionieren kann, erklärte Stefan Zöllig von </w:t>
      </w:r>
      <w:proofErr w:type="spellStart"/>
      <w:r w:rsidR="0093360B">
        <w:rPr>
          <w:rFonts w:ascii="Arial" w:hAnsi="Arial" w:cs="Arial"/>
          <w:sz w:val="22"/>
          <w:szCs w:val="22"/>
        </w:rPr>
        <w:t>Scrimber</w:t>
      </w:r>
      <w:proofErr w:type="spellEnd"/>
      <w:r w:rsidR="0093360B">
        <w:rPr>
          <w:rFonts w:ascii="Arial" w:hAnsi="Arial" w:cs="Arial"/>
          <w:sz w:val="22"/>
          <w:szCs w:val="22"/>
        </w:rPr>
        <w:t xml:space="preserve"> </w:t>
      </w:r>
      <w:r w:rsidR="004A3CE4">
        <w:rPr>
          <w:rFonts w:ascii="Arial" w:hAnsi="Arial" w:cs="Arial"/>
          <w:sz w:val="22"/>
          <w:szCs w:val="22"/>
        </w:rPr>
        <w:t>CSC AG</w:t>
      </w:r>
      <w:r w:rsidR="0093360B">
        <w:rPr>
          <w:rFonts w:ascii="Arial" w:hAnsi="Arial" w:cs="Arial"/>
          <w:sz w:val="22"/>
          <w:szCs w:val="22"/>
        </w:rPr>
        <w:t xml:space="preserve">. Ihm folgte zum Abschluss der </w:t>
      </w:r>
      <w:r w:rsidR="00912FDE">
        <w:rPr>
          <w:rFonts w:ascii="Arial" w:hAnsi="Arial" w:cs="Arial"/>
          <w:sz w:val="22"/>
          <w:szCs w:val="22"/>
        </w:rPr>
        <w:t>Referate</w:t>
      </w:r>
      <w:r w:rsidR="0093360B">
        <w:rPr>
          <w:rFonts w:ascii="Arial" w:hAnsi="Arial" w:cs="Arial"/>
          <w:sz w:val="22"/>
          <w:szCs w:val="22"/>
        </w:rPr>
        <w:t xml:space="preserve"> Peter Müller von </w:t>
      </w:r>
      <w:proofErr w:type="spellStart"/>
      <w:r w:rsidR="0093360B">
        <w:rPr>
          <w:rFonts w:ascii="Arial" w:hAnsi="Arial" w:cs="Arial"/>
          <w:sz w:val="22"/>
          <w:szCs w:val="22"/>
        </w:rPr>
        <w:t>ReduX</w:t>
      </w:r>
      <w:proofErr w:type="spellEnd"/>
      <w:r w:rsidR="0093360B">
        <w:rPr>
          <w:rFonts w:ascii="Arial" w:hAnsi="Arial" w:cs="Arial"/>
          <w:sz w:val="22"/>
          <w:szCs w:val="22"/>
        </w:rPr>
        <w:t xml:space="preserve"> Technologies AG</w:t>
      </w:r>
      <w:r w:rsidR="00912FDE">
        <w:rPr>
          <w:rFonts w:ascii="Arial" w:hAnsi="Arial" w:cs="Arial"/>
          <w:sz w:val="22"/>
          <w:szCs w:val="22"/>
        </w:rPr>
        <w:t>. Sein Fokus lag auf der erneuerbaren Energie aus der Kreislaufwirtschaft, womit sich der Kreis schloss.</w:t>
      </w:r>
    </w:p>
    <w:p w14:paraId="5A786582" w14:textId="77777777" w:rsidR="004A3CE4" w:rsidRDefault="004A3CE4" w:rsidP="0086054D">
      <w:pPr>
        <w:jc w:val="both"/>
        <w:rPr>
          <w:rFonts w:ascii="Arial" w:hAnsi="Arial" w:cs="Arial"/>
          <w:b/>
          <w:bCs/>
          <w:sz w:val="22"/>
          <w:szCs w:val="22"/>
        </w:rPr>
      </w:pPr>
    </w:p>
    <w:p w14:paraId="7ADBCA62" w14:textId="7D556432" w:rsidR="00912FDE" w:rsidRPr="00E3739C" w:rsidRDefault="001B30D5" w:rsidP="0086054D">
      <w:pPr>
        <w:jc w:val="both"/>
        <w:rPr>
          <w:rFonts w:ascii="Arial" w:hAnsi="Arial" w:cs="Arial"/>
          <w:b/>
          <w:bCs/>
          <w:sz w:val="22"/>
          <w:szCs w:val="22"/>
        </w:rPr>
      </w:pPr>
      <w:r>
        <w:rPr>
          <w:rFonts w:ascii="Arial" w:hAnsi="Arial" w:cs="Arial"/>
          <w:b/>
          <w:bCs/>
          <w:sz w:val="22"/>
          <w:szCs w:val="22"/>
        </w:rPr>
        <w:t>Kraftvolle</w:t>
      </w:r>
      <w:r w:rsidR="00E3739C" w:rsidRPr="00E3739C">
        <w:rPr>
          <w:rFonts w:ascii="Arial" w:hAnsi="Arial" w:cs="Arial"/>
          <w:b/>
          <w:bCs/>
          <w:sz w:val="22"/>
          <w:szCs w:val="22"/>
        </w:rPr>
        <w:t xml:space="preserve"> Aussage</w:t>
      </w:r>
      <w:r w:rsidR="00DA570B">
        <w:rPr>
          <w:rFonts w:ascii="Arial" w:hAnsi="Arial" w:cs="Arial"/>
          <w:b/>
          <w:bCs/>
          <w:sz w:val="22"/>
          <w:szCs w:val="22"/>
        </w:rPr>
        <w:t>n</w:t>
      </w:r>
      <w:r w:rsidR="00E3739C" w:rsidRPr="00E3739C">
        <w:rPr>
          <w:rFonts w:ascii="Arial" w:hAnsi="Arial" w:cs="Arial"/>
          <w:b/>
          <w:bCs/>
          <w:sz w:val="22"/>
          <w:szCs w:val="22"/>
        </w:rPr>
        <w:t xml:space="preserve"> am Podium</w:t>
      </w:r>
    </w:p>
    <w:p w14:paraId="687D5DBD" w14:textId="22C4A605" w:rsidR="000055EB" w:rsidRDefault="00002E94" w:rsidP="000055EB">
      <w:r>
        <w:rPr>
          <w:rFonts w:ascii="Arial" w:hAnsi="Arial" w:cs="Arial"/>
          <w:sz w:val="22"/>
          <w:szCs w:val="22"/>
        </w:rPr>
        <w:t xml:space="preserve">Sechs </w:t>
      </w:r>
      <w:r w:rsidR="00A223B9">
        <w:rPr>
          <w:rFonts w:ascii="Arial" w:hAnsi="Arial" w:cs="Arial"/>
          <w:sz w:val="22"/>
          <w:szCs w:val="22"/>
        </w:rPr>
        <w:t xml:space="preserve">verschiedene Vorträge, sechs verschiedene Anspruchsgruppen. Wie funktioniert da die Nutzungskonkurrenz, was die Verwendung von Holz betrifft? Wird es dereinst nötig sein, dass der Staat reguliert, wer wie viel Holz für seine Zwecke verwenden darf? Reichen unsere Vorräte aus, wenn die Entwicklungen hinsichtlich Bioökonomie weitergetrieben </w:t>
      </w:r>
      <w:r w:rsidR="0012103B">
        <w:rPr>
          <w:rFonts w:ascii="Arial" w:hAnsi="Arial" w:cs="Arial"/>
          <w:sz w:val="22"/>
          <w:szCs w:val="22"/>
        </w:rPr>
        <w:t xml:space="preserve">werden? Melanie Brunner durfte eine spannende Podiumsdiskussion zu diesen Fragestellungen leiten. Im Austausch waren: </w:t>
      </w:r>
      <w:r w:rsidR="009F41ED">
        <w:rPr>
          <w:rFonts w:ascii="Arial" w:hAnsi="Arial" w:cs="Arial"/>
          <w:sz w:val="22"/>
          <w:szCs w:val="22"/>
        </w:rPr>
        <w:t xml:space="preserve">Janine Schweier, WSL; Andreas Keel, Holzenergie Schweiz; Peter Müller, </w:t>
      </w:r>
      <w:proofErr w:type="spellStart"/>
      <w:r w:rsidR="009F41ED">
        <w:rPr>
          <w:rFonts w:ascii="Arial" w:hAnsi="Arial" w:cs="Arial"/>
          <w:sz w:val="22"/>
          <w:szCs w:val="22"/>
        </w:rPr>
        <w:t>ReduX</w:t>
      </w:r>
      <w:proofErr w:type="spellEnd"/>
      <w:r w:rsidR="009F41ED">
        <w:rPr>
          <w:rFonts w:ascii="Arial" w:hAnsi="Arial" w:cs="Arial"/>
          <w:sz w:val="22"/>
          <w:szCs w:val="22"/>
        </w:rPr>
        <w:t xml:space="preserve"> Technologies AG; Stefan Zöllig, Scrimber CSC und Beat Zaugg, Präsident der Berner Waldbesitzer.</w:t>
      </w:r>
      <w:r w:rsidR="00BB0C3B">
        <w:rPr>
          <w:rFonts w:ascii="Arial" w:hAnsi="Arial" w:cs="Arial"/>
          <w:sz w:val="22"/>
          <w:szCs w:val="22"/>
        </w:rPr>
        <w:t xml:space="preserve"> </w:t>
      </w:r>
      <w:r w:rsidR="00BB0C3B" w:rsidRPr="007A731B">
        <w:rPr>
          <w:rFonts w:ascii="Arial" w:hAnsi="Arial" w:cs="Arial"/>
          <w:sz w:val="22"/>
          <w:szCs w:val="22"/>
        </w:rPr>
        <w:t>Unter dem Strich können folgende Rückschlüsse gezogen werde</w:t>
      </w:r>
      <w:r w:rsidR="00DA570B">
        <w:rPr>
          <w:rFonts w:ascii="Arial" w:hAnsi="Arial" w:cs="Arial"/>
          <w:sz w:val="22"/>
          <w:szCs w:val="22"/>
        </w:rPr>
        <w:t>n:</w:t>
      </w:r>
      <w:r w:rsidR="00EA370F">
        <w:rPr>
          <w:rFonts w:ascii="Arial" w:hAnsi="Arial" w:cs="Arial"/>
          <w:sz w:val="22"/>
          <w:szCs w:val="22"/>
        </w:rPr>
        <w:t xml:space="preserve"> </w:t>
      </w:r>
    </w:p>
    <w:p w14:paraId="2EF1823F" w14:textId="53ADE272" w:rsidR="000055EB" w:rsidRPr="00DA570B" w:rsidRDefault="000055EB" w:rsidP="000055EB">
      <w:pPr>
        <w:rPr>
          <w:rFonts w:ascii="Arial" w:hAnsi="Arial" w:cs="Arial"/>
          <w:sz w:val="22"/>
          <w:szCs w:val="22"/>
        </w:rPr>
      </w:pPr>
      <w:r w:rsidRPr="00DA570B">
        <w:rPr>
          <w:rFonts w:ascii="Arial" w:hAnsi="Arial" w:cs="Arial"/>
          <w:sz w:val="22"/>
          <w:szCs w:val="22"/>
        </w:rPr>
        <w:t xml:space="preserve">Der Wald </w:t>
      </w:r>
      <w:proofErr w:type="spellStart"/>
      <w:r w:rsidRPr="00DA570B">
        <w:rPr>
          <w:rFonts w:ascii="Arial" w:hAnsi="Arial" w:cs="Arial"/>
          <w:sz w:val="22"/>
          <w:szCs w:val="22"/>
        </w:rPr>
        <w:t>begrüsst</w:t>
      </w:r>
      <w:proofErr w:type="spellEnd"/>
      <w:r w:rsidRPr="00DA570B">
        <w:rPr>
          <w:rFonts w:ascii="Arial" w:hAnsi="Arial" w:cs="Arial"/>
          <w:sz w:val="22"/>
          <w:szCs w:val="22"/>
        </w:rPr>
        <w:t xml:space="preserve"> eine stärkere Konkurrenz für die lang ersehnte Preissteigerung für den Rohstoff Holz. Zu lange musste in der Vergangenheit das Holz zu günstig verkauft werden. Die Planung hingegen votiert für «Material raus, Grips rein!». Im Sinne der Kreislaufwirtschaft und Effizient soll so wenig Material wie möglich verbaut und dann auch wiederverwendet werden. Auch die Energie stimmt dem Ansatz zu, dass ein vordergründiger Einsatz von Holz als Baustoff sinnvoll ist. Die Energie habe durchaus Geduld, bis das Holz auch bei der energetisch</w:t>
      </w:r>
      <w:r w:rsidR="00F83706">
        <w:rPr>
          <w:rFonts w:ascii="Arial" w:hAnsi="Arial" w:cs="Arial"/>
          <w:sz w:val="22"/>
          <w:szCs w:val="22"/>
        </w:rPr>
        <w:t>en</w:t>
      </w:r>
      <w:r w:rsidRPr="00DA570B">
        <w:rPr>
          <w:rFonts w:ascii="Arial" w:hAnsi="Arial" w:cs="Arial"/>
          <w:sz w:val="22"/>
          <w:szCs w:val="22"/>
        </w:rPr>
        <w:t xml:space="preserve"> Verwertung sinngerecht ankommt. Spontaner Applaus erhielt Janine Schweier für ihre Aussage, dass sie auf den Tag wartet, an</w:t>
      </w:r>
      <w:r w:rsidR="00F83706">
        <w:rPr>
          <w:rFonts w:ascii="Arial" w:hAnsi="Arial" w:cs="Arial"/>
          <w:sz w:val="22"/>
          <w:szCs w:val="22"/>
        </w:rPr>
        <w:t xml:space="preserve"> welchem</w:t>
      </w:r>
      <w:r w:rsidRPr="00DA570B">
        <w:rPr>
          <w:rFonts w:ascii="Arial" w:hAnsi="Arial" w:cs="Arial"/>
          <w:sz w:val="22"/>
          <w:szCs w:val="22"/>
        </w:rPr>
        <w:t xml:space="preserve"> dem Forstwart mit der Holzsäge in der Hand gedankt wird. Denn allen ist klar: Die Holzernte leistet in vielerlei Hinsicht einen wichtigen Beitrag. Der Wald muss verjüngt werden, um vital zu bleiben und seine vielseitigen Leistungen wie CO</w:t>
      </w:r>
      <w:r w:rsidRPr="00F83706">
        <w:rPr>
          <w:rFonts w:ascii="Arial" w:hAnsi="Arial" w:cs="Arial"/>
          <w:sz w:val="22"/>
          <w:szCs w:val="22"/>
          <w:vertAlign w:val="subscript"/>
        </w:rPr>
        <w:t>2</w:t>
      </w:r>
      <w:r w:rsidRPr="00DA570B">
        <w:rPr>
          <w:rFonts w:ascii="Arial" w:hAnsi="Arial" w:cs="Arial"/>
          <w:sz w:val="22"/>
          <w:szCs w:val="22"/>
        </w:rPr>
        <w:t>- und Trinkwasser-Speicherung, Schutz</w:t>
      </w:r>
      <w:r w:rsidR="00203217">
        <w:rPr>
          <w:rFonts w:ascii="Arial" w:hAnsi="Arial" w:cs="Arial"/>
          <w:sz w:val="22"/>
          <w:szCs w:val="22"/>
        </w:rPr>
        <w:t>,</w:t>
      </w:r>
      <w:r w:rsidRPr="00DA570B">
        <w:rPr>
          <w:rFonts w:ascii="Arial" w:hAnsi="Arial" w:cs="Arial"/>
          <w:sz w:val="22"/>
          <w:szCs w:val="22"/>
        </w:rPr>
        <w:t xml:space="preserve"> Erholung </w:t>
      </w:r>
      <w:r w:rsidR="00203217">
        <w:rPr>
          <w:rFonts w:ascii="Arial" w:hAnsi="Arial" w:cs="Arial"/>
          <w:sz w:val="22"/>
          <w:szCs w:val="22"/>
        </w:rPr>
        <w:t xml:space="preserve">und </w:t>
      </w:r>
      <w:r w:rsidR="006273FA">
        <w:rPr>
          <w:rFonts w:ascii="Arial" w:hAnsi="Arial" w:cs="Arial"/>
          <w:sz w:val="22"/>
          <w:szCs w:val="22"/>
        </w:rPr>
        <w:t>Holzn</w:t>
      </w:r>
      <w:r w:rsidR="00203217">
        <w:rPr>
          <w:rFonts w:ascii="Arial" w:hAnsi="Arial" w:cs="Arial"/>
          <w:sz w:val="22"/>
          <w:szCs w:val="22"/>
        </w:rPr>
        <w:t xml:space="preserve">utzung </w:t>
      </w:r>
      <w:r w:rsidRPr="00DA570B">
        <w:rPr>
          <w:rFonts w:ascii="Arial" w:hAnsi="Arial" w:cs="Arial"/>
          <w:sz w:val="22"/>
          <w:szCs w:val="22"/>
        </w:rPr>
        <w:t xml:space="preserve">zu erfüllen. </w:t>
      </w:r>
    </w:p>
    <w:p w14:paraId="6B4BA25D" w14:textId="77777777" w:rsidR="00BB0C3B" w:rsidRDefault="00BB0C3B" w:rsidP="0086054D">
      <w:pPr>
        <w:jc w:val="both"/>
        <w:rPr>
          <w:rFonts w:ascii="Arial" w:hAnsi="Arial" w:cs="Arial"/>
          <w:sz w:val="22"/>
          <w:szCs w:val="22"/>
        </w:rPr>
      </w:pPr>
    </w:p>
    <w:p w14:paraId="7E14C5C3" w14:textId="258218C3" w:rsidR="00C751E4" w:rsidRPr="00E17D1E" w:rsidRDefault="00E17D1E" w:rsidP="0086054D">
      <w:pPr>
        <w:jc w:val="both"/>
        <w:rPr>
          <w:rFonts w:ascii="Arial" w:hAnsi="Arial" w:cs="Arial"/>
          <w:b/>
          <w:bCs/>
          <w:sz w:val="22"/>
          <w:szCs w:val="22"/>
        </w:rPr>
      </w:pPr>
      <w:r w:rsidRPr="00E17D1E">
        <w:rPr>
          <w:rFonts w:ascii="Arial" w:hAnsi="Arial" w:cs="Arial"/>
          <w:b/>
          <w:bCs/>
          <w:sz w:val="22"/>
          <w:szCs w:val="22"/>
        </w:rPr>
        <w:t>Reger Austausch beim Workshop</w:t>
      </w:r>
    </w:p>
    <w:p w14:paraId="6546CE1B" w14:textId="4B3652D6" w:rsidR="00BB0C3B" w:rsidRPr="006273FA" w:rsidRDefault="009D3D57" w:rsidP="0086054D">
      <w:pPr>
        <w:jc w:val="both"/>
        <w:rPr>
          <w:rFonts w:ascii="Arial" w:hAnsi="Arial" w:cs="Arial"/>
          <w:sz w:val="22"/>
          <w:szCs w:val="22"/>
        </w:rPr>
      </w:pPr>
      <w:r>
        <w:rPr>
          <w:rFonts w:ascii="Arial" w:hAnsi="Arial" w:cs="Arial"/>
          <w:sz w:val="22"/>
          <w:szCs w:val="22"/>
        </w:rPr>
        <w:t xml:space="preserve">Nach diesem intensiven Morgen war eine Mittagspause willkommen, um das Gehörte </w:t>
      </w:r>
      <w:r w:rsidR="009D3BA8">
        <w:rPr>
          <w:rFonts w:ascii="Arial" w:hAnsi="Arial" w:cs="Arial"/>
          <w:sz w:val="22"/>
          <w:szCs w:val="22"/>
        </w:rPr>
        <w:t>mit den Tischnachbarn zu verarbeiten</w:t>
      </w:r>
      <w:r w:rsidR="00461963">
        <w:rPr>
          <w:rFonts w:ascii="Arial" w:hAnsi="Arial" w:cs="Arial"/>
          <w:sz w:val="22"/>
          <w:szCs w:val="22"/>
        </w:rPr>
        <w:t xml:space="preserve">, und weiter zu diskutieren und neue Kräfte zu bündeln. Nun war nämlich der Effort eines jeden/einer jeden Anwesenden gefragt: An </w:t>
      </w:r>
      <w:r w:rsidR="00FA59BF">
        <w:rPr>
          <w:rFonts w:ascii="Arial" w:hAnsi="Arial" w:cs="Arial"/>
          <w:sz w:val="22"/>
          <w:szCs w:val="22"/>
        </w:rPr>
        <w:t>11</w:t>
      </w:r>
      <w:r w:rsidR="00461963">
        <w:rPr>
          <w:rFonts w:ascii="Arial" w:hAnsi="Arial" w:cs="Arial"/>
          <w:sz w:val="22"/>
          <w:szCs w:val="22"/>
        </w:rPr>
        <w:t xml:space="preserve"> Workshopposten </w:t>
      </w:r>
      <w:r w:rsidR="0049551B">
        <w:rPr>
          <w:rFonts w:ascii="Arial" w:hAnsi="Arial" w:cs="Arial"/>
          <w:sz w:val="22"/>
          <w:szCs w:val="22"/>
        </w:rPr>
        <w:t xml:space="preserve">konnten sich die Anwesenden einbringen, mitdiskutieren, Fragestellungen nachgehen und beantworten, Rückschlüsse ziehen und </w:t>
      </w:r>
      <w:r w:rsidR="00FB3A7B">
        <w:rPr>
          <w:rFonts w:ascii="Arial" w:hAnsi="Arial" w:cs="Arial"/>
          <w:sz w:val="22"/>
          <w:szCs w:val="22"/>
        </w:rPr>
        <w:t>Weiterentwicklung</w:t>
      </w:r>
      <w:r w:rsidR="00F60B2F">
        <w:rPr>
          <w:rFonts w:ascii="Arial" w:hAnsi="Arial" w:cs="Arial"/>
          <w:sz w:val="22"/>
          <w:szCs w:val="22"/>
        </w:rPr>
        <w:t>en</w:t>
      </w:r>
      <w:r w:rsidR="00FB3A7B">
        <w:rPr>
          <w:rFonts w:ascii="Arial" w:hAnsi="Arial" w:cs="Arial"/>
          <w:sz w:val="22"/>
          <w:szCs w:val="22"/>
        </w:rPr>
        <w:t xml:space="preserve"> betreiben. </w:t>
      </w:r>
      <w:r w:rsidR="00F60B2F">
        <w:rPr>
          <w:rFonts w:ascii="Arial" w:hAnsi="Arial" w:cs="Arial"/>
          <w:sz w:val="22"/>
          <w:szCs w:val="22"/>
        </w:rPr>
        <w:t>An den einzelnen Tischen wurde skizziert, notiert und diskutiert</w:t>
      </w:r>
      <w:r w:rsidR="009D00A7">
        <w:rPr>
          <w:rFonts w:ascii="Arial" w:hAnsi="Arial" w:cs="Arial"/>
          <w:sz w:val="22"/>
          <w:szCs w:val="22"/>
        </w:rPr>
        <w:t xml:space="preserve">. Es herrschte eine positive, aufgeräumte Stimmung und nach Abschluss der Sequenz präsentierten die Tischleader die erarbeiteten Themen. </w:t>
      </w:r>
      <w:r w:rsidR="001B57C9" w:rsidRPr="006273FA">
        <w:rPr>
          <w:rFonts w:ascii="Arial" w:hAnsi="Arial" w:cs="Arial"/>
          <w:sz w:val="22"/>
          <w:szCs w:val="22"/>
        </w:rPr>
        <w:t xml:space="preserve">Ein </w:t>
      </w:r>
      <w:proofErr w:type="spellStart"/>
      <w:r w:rsidR="001B57C9" w:rsidRPr="006273FA">
        <w:rPr>
          <w:rFonts w:ascii="Arial" w:hAnsi="Arial" w:cs="Arial"/>
          <w:sz w:val="22"/>
          <w:szCs w:val="22"/>
        </w:rPr>
        <w:t>Resumée</w:t>
      </w:r>
      <w:proofErr w:type="spellEnd"/>
      <w:r w:rsidR="001B57C9" w:rsidRPr="006273FA">
        <w:rPr>
          <w:rFonts w:ascii="Arial" w:hAnsi="Arial" w:cs="Arial"/>
          <w:sz w:val="22"/>
          <w:szCs w:val="22"/>
        </w:rPr>
        <w:t xml:space="preserve"> der besonderen Art </w:t>
      </w:r>
      <w:r w:rsidR="00EF46B5" w:rsidRPr="006273FA">
        <w:rPr>
          <w:rFonts w:ascii="Arial" w:hAnsi="Arial" w:cs="Arial"/>
          <w:sz w:val="22"/>
          <w:szCs w:val="22"/>
        </w:rPr>
        <w:t>zog</w:t>
      </w:r>
      <w:r w:rsidR="001B57C9" w:rsidRPr="006273FA">
        <w:rPr>
          <w:rFonts w:ascii="Arial" w:hAnsi="Arial" w:cs="Arial"/>
          <w:sz w:val="22"/>
          <w:szCs w:val="22"/>
        </w:rPr>
        <w:t xml:space="preserve"> Hauswart Hans Bachmann </w:t>
      </w:r>
      <w:r w:rsidR="00ED60B9" w:rsidRPr="006273FA">
        <w:rPr>
          <w:rFonts w:ascii="Arial" w:hAnsi="Arial" w:cs="Arial"/>
          <w:sz w:val="22"/>
          <w:szCs w:val="22"/>
        </w:rPr>
        <w:t xml:space="preserve">alias Oliver Haindl, welcher sich </w:t>
      </w:r>
      <w:r w:rsidR="00EF46B5" w:rsidRPr="006273FA">
        <w:rPr>
          <w:rFonts w:ascii="Arial" w:hAnsi="Arial" w:cs="Arial"/>
          <w:sz w:val="22"/>
          <w:szCs w:val="22"/>
        </w:rPr>
        <w:t>während des ganzen Tages mit seiner</w:t>
      </w:r>
      <w:r w:rsidR="009252B9" w:rsidRPr="006273FA">
        <w:rPr>
          <w:rFonts w:ascii="Arial" w:hAnsi="Arial" w:cs="Arial"/>
          <w:sz w:val="22"/>
          <w:szCs w:val="22"/>
        </w:rPr>
        <w:t xml:space="preserve"> </w:t>
      </w:r>
      <w:r w:rsidR="00153E5B" w:rsidRPr="006273FA">
        <w:rPr>
          <w:rFonts w:ascii="Arial" w:hAnsi="Arial" w:cs="Arial"/>
          <w:sz w:val="22"/>
          <w:szCs w:val="22"/>
        </w:rPr>
        <w:t>spröden</w:t>
      </w:r>
      <w:r w:rsidR="00944087" w:rsidRPr="006273FA">
        <w:rPr>
          <w:rFonts w:ascii="Arial" w:hAnsi="Arial" w:cs="Arial"/>
          <w:sz w:val="22"/>
          <w:szCs w:val="22"/>
        </w:rPr>
        <w:t xml:space="preserve">, aber </w:t>
      </w:r>
      <w:r w:rsidR="00DE4102" w:rsidRPr="006273FA">
        <w:rPr>
          <w:rFonts w:ascii="Arial" w:hAnsi="Arial" w:cs="Arial"/>
          <w:sz w:val="22"/>
          <w:szCs w:val="22"/>
        </w:rPr>
        <w:t>tiefsinnigen</w:t>
      </w:r>
      <w:r w:rsidR="00944087" w:rsidRPr="006273FA">
        <w:rPr>
          <w:rFonts w:ascii="Arial" w:hAnsi="Arial" w:cs="Arial"/>
          <w:sz w:val="22"/>
          <w:szCs w:val="22"/>
        </w:rPr>
        <w:t xml:space="preserve"> Art um den Raum</w:t>
      </w:r>
      <w:r w:rsidR="002D2D6D" w:rsidRPr="006273FA">
        <w:rPr>
          <w:rFonts w:ascii="Arial" w:hAnsi="Arial" w:cs="Arial"/>
          <w:sz w:val="22"/>
          <w:szCs w:val="22"/>
        </w:rPr>
        <w:t>, die Einrichtungen und auch die Gäste kümmerte</w:t>
      </w:r>
      <w:r w:rsidR="006832B9" w:rsidRPr="006273FA">
        <w:rPr>
          <w:rFonts w:ascii="Arial" w:hAnsi="Arial" w:cs="Arial"/>
          <w:sz w:val="22"/>
          <w:szCs w:val="22"/>
        </w:rPr>
        <w:t xml:space="preserve">. Nicht wenige fragten sich, ob er nun zum Hasliberg </w:t>
      </w:r>
      <w:proofErr w:type="spellStart"/>
      <w:r w:rsidR="003F4388" w:rsidRPr="006273FA">
        <w:rPr>
          <w:rFonts w:ascii="Arial" w:hAnsi="Arial" w:cs="Arial"/>
          <w:sz w:val="22"/>
          <w:szCs w:val="22"/>
        </w:rPr>
        <w:t>Congress</w:t>
      </w:r>
      <w:proofErr w:type="spellEnd"/>
      <w:r w:rsidR="003F4388" w:rsidRPr="006273FA">
        <w:rPr>
          <w:rFonts w:ascii="Arial" w:hAnsi="Arial" w:cs="Arial"/>
          <w:sz w:val="22"/>
          <w:szCs w:val="22"/>
        </w:rPr>
        <w:t xml:space="preserve"> </w:t>
      </w:r>
      <w:r w:rsidR="006832B9" w:rsidRPr="006273FA">
        <w:rPr>
          <w:rFonts w:ascii="Arial" w:hAnsi="Arial" w:cs="Arial"/>
          <w:sz w:val="22"/>
          <w:szCs w:val="22"/>
        </w:rPr>
        <w:t>dazugehört oder nicht</w:t>
      </w:r>
      <w:r w:rsidR="00D96D42" w:rsidRPr="006273FA">
        <w:rPr>
          <w:rFonts w:ascii="Arial" w:hAnsi="Arial" w:cs="Arial"/>
          <w:sz w:val="22"/>
          <w:szCs w:val="22"/>
        </w:rPr>
        <w:t>. Und dann dies: am Schluss trat er ins Rampenlicht und</w:t>
      </w:r>
      <w:r w:rsidR="003B1025" w:rsidRPr="006273FA">
        <w:rPr>
          <w:rFonts w:ascii="Arial" w:hAnsi="Arial" w:cs="Arial"/>
          <w:sz w:val="22"/>
          <w:szCs w:val="22"/>
        </w:rPr>
        <w:t xml:space="preserve"> fasste den Tag, die Referate und das Podium </w:t>
      </w:r>
      <w:r w:rsidR="007C077D" w:rsidRPr="006273FA">
        <w:rPr>
          <w:rFonts w:ascii="Arial" w:hAnsi="Arial" w:cs="Arial"/>
          <w:sz w:val="22"/>
          <w:szCs w:val="22"/>
        </w:rPr>
        <w:t xml:space="preserve">reflektiert und scharfzüngig zusammen, </w:t>
      </w:r>
      <w:r w:rsidR="00B45F46" w:rsidRPr="006273FA">
        <w:rPr>
          <w:rFonts w:ascii="Arial" w:hAnsi="Arial" w:cs="Arial"/>
          <w:sz w:val="22"/>
          <w:szCs w:val="22"/>
        </w:rPr>
        <w:t xml:space="preserve">wobei er sich doch als Fan von Holz und auch den </w:t>
      </w:r>
      <w:proofErr w:type="spellStart"/>
      <w:r w:rsidR="00B45F46" w:rsidRPr="006273FA">
        <w:rPr>
          <w:rFonts w:ascii="Arial" w:hAnsi="Arial" w:cs="Arial"/>
          <w:sz w:val="22"/>
          <w:szCs w:val="22"/>
        </w:rPr>
        <w:t>Hölzigen</w:t>
      </w:r>
      <w:proofErr w:type="spellEnd"/>
      <w:r w:rsidR="00B45F46" w:rsidRPr="006273FA">
        <w:rPr>
          <w:rFonts w:ascii="Arial" w:hAnsi="Arial" w:cs="Arial"/>
          <w:sz w:val="22"/>
          <w:szCs w:val="22"/>
        </w:rPr>
        <w:t xml:space="preserve"> outete.</w:t>
      </w:r>
    </w:p>
    <w:p w14:paraId="29EAD33D" w14:textId="77777777" w:rsidR="00282726" w:rsidRDefault="00282726" w:rsidP="0086054D">
      <w:pPr>
        <w:jc w:val="both"/>
        <w:rPr>
          <w:rFonts w:ascii="Arial" w:hAnsi="Arial" w:cs="Arial"/>
          <w:sz w:val="22"/>
          <w:szCs w:val="22"/>
        </w:rPr>
      </w:pPr>
    </w:p>
    <w:p w14:paraId="3FBFE308" w14:textId="498094C2" w:rsidR="00E3739C" w:rsidRPr="00E3739C" w:rsidRDefault="00E3739C" w:rsidP="0086054D">
      <w:pPr>
        <w:jc w:val="both"/>
        <w:rPr>
          <w:rFonts w:ascii="Arial" w:hAnsi="Arial" w:cs="Arial"/>
          <w:b/>
          <w:bCs/>
          <w:sz w:val="22"/>
          <w:szCs w:val="22"/>
        </w:rPr>
      </w:pPr>
      <w:r w:rsidRPr="00E3739C">
        <w:rPr>
          <w:rFonts w:ascii="Arial" w:hAnsi="Arial" w:cs="Arial"/>
          <w:b/>
          <w:bCs/>
          <w:sz w:val="22"/>
          <w:szCs w:val="22"/>
        </w:rPr>
        <w:t>Nächste Durchführung im 2026</w:t>
      </w:r>
    </w:p>
    <w:p w14:paraId="67807E37" w14:textId="473E6545" w:rsidR="00282726" w:rsidRDefault="00282726" w:rsidP="0086054D">
      <w:pPr>
        <w:jc w:val="both"/>
        <w:rPr>
          <w:rFonts w:ascii="Arial" w:hAnsi="Arial" w:cs="Arial"/>
          <w:sz w:val="22"/>
          <w:szCs w:val="22"/>
        </w:rPr>
      </w:pPr>
      <w:r>
        <w:rPr>
          <w:rFonts w:ascii="Arial" w:hAnsi="Arial" w:cs="Arial"/>
          <w:sz w:val="22"/>
          <w:szCs w:val="22"/>
        </w:rPr>
        <w:t xml:space="preserve">Die Gäste </w:t>
      </w:r>
      <w:proofErr w:type="spellStart"/>
      <w:r>
        <w:rPr>
          <w:rFonts w:ascii="Arial" w:hAnsi="Arial" w:cs="Arial"/>
          <w:sz w:val="22"/>
          <w:szCs w:val="22"/>
        </w:rPr>
        <w:t>verliessen</w:t>
      </w:r>
      <w:proofErr w:type="spellEnd"/>
      <w:r>
        <w:rPr>
          <w:rFonts w:ascii="Arial" w:hAnsi="Arial" w:cs="Arial"/>
          <w:sz w:val="22"/>
          <w:szCs w:val="22"/>
        </w:rPr>
        <w:t xml:space="preserve"> den Hasliberg mit einem gefüllten Rucksack an </w:t>
      </w:r>
      <w:r w:rsidR="006E1B30">
        <w:rPr>
          <w:rFonts w:ascii="Arial" w:hAnsi="Arial" w:cs="Arial"/>
          <w:sz w:val="22"/>
          <w:szCs w:val="22"/>
        </w:rPr>
        <w:t xml:space="preserve">neuem Wissen, an neuen Ideen, an Inspiration und bestenfalls </w:t>
      </w:r>
      <w:r w:rsidR="00137533">
        <w:rPr>
          <w:rFonts w:ascii="Arial" w:hAnsi="Arial" w:cs="Arial"/>
          <w:sz w:val="22"/>
          <w:szCs w:val="22"/>
        </w:rPr>
        <w:t>an</w:t>
      </w:r>
      <w:r w:rsidR="006E1B30">
        <w:rPr>
          <w:rFonts w:ascii="Arial" w:hAnsi="Arial" w:cs="Arial"/>
          <w:sz w:val="22"/>
          <w:szCs w:val="22"/>
        </w:rPr>
        <w:t xml:space="preserve"> wertvollen neuen Kontakten</w:t>
      </w:r>
      <w:r w:rsidR="00137533">
        <w:rPr>
          <w:rFonts w:ascii="Arial" w:hAnsi="Arial" w:cs="Arial"/>
          <w:sz w:val="22"/>
          <w:szCs w:val="22"/>
        </w:rPr>
        <w:t>. Bis zum nächsten Brünig-Forum werden zwei Jahre verstreichen. 2026 ist es wieder so weit, und die Lignum Bern übernimmt wieder die Organisation.</w:t>
      </w:r>
      <w:r w:rsidR="00807555">
        <w:rPr>
          <w:rFonts w:ascii="Arial" w:hAnsi="Arial" w:cs="Arial"/>
          <w:sz w:val="22"/>
          <w:szCs w:val="22"/>
        </w:rPr>
        <w:t xml:space="preserve"> Die beiden Regionalen Arbeitsgruppen der Lignum Schweiz – die Lignum Bern und die Lignum Holzwirtschaft Zentralschweiz wechseln sich in der Organisation ab, arbeiten im Vorfeld </w:t>
      </w:r>
      <w:r w:rsidR="00CF1B07">
        <w:rPr>
          <w:rFonts w:ascii="Arial" w:hAnsi="Arial" w:cs="Arial"/>
          <w:sz w:val="22"/>
          <w:szCs w:val="22"/>
        </w:rPr>
        <w:t xml:space="preserve">eng zusammen und realisieren mit den Projektpartnern Berner Fachhochschule und Hochschule Luzern dieses Forum für Holz und Wirtschaft </w:t>
      </w:r>
      <w:r w:rsidR="00434302">
        <w:rPr>
          <w:rFonts w:ascii="Arial" w:hAnsi="Arial" w:cs="Arial"/>
          <w:sz w:val="22"/>
          <w:szCs w:val="22"/>
        </w:rPr>
        <w:t>alle zwei Jahre.</w:t>
      </w:r>
    </w:p>
    <w:p w14:paraId="73F61947" w14:textId="77777777" w:rsidR="004C0AF6" w:rsidRDefault="004C0AF6" w:rsidP="0086054D">
      <w:pPr>
        <w:jc w:val="both"/>
        <w:rPr>
          <w:rFonts w:ascii="Arial" w:hAnsi="Arial" w:cs="Arial"/>
          <w:sz w:val="22"/>
          <w:szCs w:val="22"/>
        </w:rPr>
      </w:pPr>
    </w:p>
    <w:p w14:paraId="4B628BFB" w14:textId="77777777" w:rsidR="002D4560" w:rsidRDefault="002D4560" w:rsidP="002116AB">
      <w:pPr>
        <w:jc w:val="both"/>
        <w:rPr>
          <w:rFonts w:ascii="Arial" w:hAnsi="Arial" w:cs="Arial"/>
          <w:sz w:val="22"/>
          <w:szCs w:val="22"/>
        </w:rPr>
      </w:pPr>
    </w:p>
    <w:p w14:paraId="21F0DFFF" w14:textId="77777777" w:rsidR="002D4560" w:rsidRDefault="002D4560" w:rsidP="002116AB">
      <w:pPr>
        <w:jc w:val="both"/>
        <w:rPr>
          <w:rFonts w:ascii="Arial" w:hAnsi="Arial" w:cs="Arial"/>
          <w:sz w:val="22"/>
          <w:szCs w:val="22"/>
        </w:rPr>
      </w:pPr>
    </w:p>
    <w:p w14:paraId="3DE0D02A" w14:textId="3C0C7FA4" w:rsidR="00D4074A" w:rsidRDefault="00D4074A" w:rsidP="004A03AA">
      <w:pPr>
        <w:jc w:val="both"/>
        <w:rPr>
          <w:rFonts w:ascii="Arial" w:hAnsi="Arial" w:cs="Arial"/>
          <w:sz w:val="22"/>
          <w:szCs w:val="22"/>
        </w:rPr>
      </w:pPr>
    </w:p>
    <w:p w14:paraId="04B0B320" w14:textId="2E3A20F1" w:rsidR="00D4074A" w:rsidRDefault="00D4074A" w:rsidP="004A03AA">
      <w:pPr>
        <w:jc w:val="both"/>
        <w:rPr>
          <w:rFonts w:ascii="Arial" w:hAnsi="Arial" w:cs="Arial"/>
          <w:sz w:val="22"/>
          <w:szCs w:val="22"/>
        </w:rPr>
      </w:pPr>
    </w:p>
    <w:p w14:paraId="69600AAA" w14:textId="070E79CC" w:rsidR="00EE4C05" w:rsidRPr="00BE7AF2" w:rsidRDefault="00EE4C05" w:rsidP="004A03AA">
      <w:pPr>
        <w:jc w:val="both"/>
        <w:rPr>
          <w:rFonts w:ascii="Arial" w:hAnsi="Arial" w:cs="Arial"/>
          <w:sz w:val="16"/>
          <w:szCs w:val="16"/>
        </w:rPr>
      </w:pPr>
    </w:p>
    <w:p w14:paraId="71847117" w14:textId="486FDF6F" w:rsidR="00F85E8C" w:rsidRDefault="00516B74" w:rsidP="00F85E8C">
      <w:pPr>
        <w:jc w:val="both"/>
        <w:rPr>
          <w:rFonts w:ascii="Arial" w:hAnsi="Arial" w:cs="Arial"/>
          <w:sz w:val="22"/>
          <w:szCs w:val="22"/>
          <w:lang w:val="de-CH"/>
        </w:rPr>
      </w:pPr>
      <w:r>
        <w:rPr>
          <w:noProof/>
        </w:rPr>
        <w:lastRenderedPageBreak/>
        <w:drawing>
          <wp:anchor distT="0" distB="0" distL="114300" distR="114300" simplePos="0" relativeHeight="251658240" behindDoc="0" locked="0" layoutInCell="1" allowOverlap="1" wp14:anchorId="46A13F65" wp14:editId="4E25C023">
            <wp:simplePos x="0" y="0"/>
            <wp:positionH relativeFrom="column">
              <wp:posOffset>2844165</wp:posOffset>
            </wp:positionH>
            <wp:positionV relativeFrom="paragraph">
              <wp:posOffset>-3175</wp:posOffset>
            </wp:positionV>
            <wp:extent cx="2607540" cy="1733550"/>
            <wp:effectExtent l="0" t="0" r="2540" b="0"/>
            <wp:wrapNone/>
            <wp:docPr id="1939843618" name="Grafik 2" descr="Ein Bild, das Kleidung, Person, Mann, Menschliches Ges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843618" name="Grafik 2" descr="Ein Bild, das Kleidung, Person, Mann, Menschliches Gesicht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7162" cy="17399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3360">
        <w:rPr>
          <w:noProof/>
        </w:rPr>
        <w:drawing>
          <wp:inline distT="0" distB="0" distL="0" distR="0" wp14:anchorId="5A0D2FF1" wp14:editId="3170C441">
            <wp:extent cx="2628900" cy="1747812"/>
            <wp:effectExtent l="0" t="0" r="0" b="5080"/>
            <wp:docPr id="1672921638" name="Grafik 1" descr="Ein Bild, das Kleidung, Stuhl, Im Haus, Mobilia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921638" name="Grafik 1" descr="Ein Bild, das Kleidung, Stuhl, Im Haus, Mobiliar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1774" cy="1756371"/>
                    </a:xfrm>
                    <a:prstGeom prst="rect">
                      <a:avLst/>
                    </a:prstGeom>
                    <a:noFill/>
                    <a:ln>
                      <a:noFill/>
                    </a:ln>
                  </pic:spPr>
                </pic:pic>
              </a:graphicData>
            </a:graphic>
          </wp:inline>
        </w:drawing>
      </w:r>
    </w:p>
    <w:p w14:paraId="14818A2E" w14:textId="73549077" w:rsidR="004E63C7" w:rsidRDefault="00460740" w:rsidP="00FD7A00">
      <w:pPr>
        <w:tabs>
          <w:tab w:val="left" w:pos="567"/>
          <w:tab w:val="left" w:pos="2836"/>
          <w:tab w:val="left" w:pos="3402"/>
          <w:tab w:val="left" w:pos="4253"/>
        </w:tabs>
        <w:jc w:val="both"/>
        <w:rPr>
          <w:rFonts w:ascii="Arial" w:hAnsi="Arial" w:cs="Arial"/>
          <w:sz w:val="16"/>
          <w:szCs w:val="16"/>
          <w:lang w:val="de-CH"/>
        </w:rPr>
      </w:pPr>
      <w:r w:rsidRPr="00FF640E">
        <w:rPr>
          <w:rFonts w:ascii="Arial" w:hAnsi="Arial" w:cs="Arial"/>
          <w:sz w:val="16"/>
          <w:szCs w:val="16"/>
          <w:lang w:val="de-CH"/>
        </w:rPr>
        <w:t>Interessierte Zuhörer</w:t>
      </w:r>
      <w:r w:rsidRPr="00FF640E">
        <w:rPr>
          <w:rFonts w:ascii="Arial" w:hAnsi="Arial" w:cs="Arial"/>
          <w:sz w:val="16"/>
          <w:szCs w:val="16"/>
          <w:lang w:val="de-CH"/>
        </w:rPr>
        <w:tab/>
      </w:r>
      <w:r w:rsidRPr="00FF640E">
        <w:rPr>
          <w:rFonts w:ascii="Arial" w:hAnsi="Arial" w:cs="Arial"/>
          <w:sz w:val="16"/>
          <w:szCs w:val="16"/>
          <w:lang w:val="de-CH"/>
        </w:rPr>
        <w:tab/>
      </w:r>
      <w:r w:rsidRPr="00FF640E">
        <w:rPr>
          <w:rFonts w:ascii="Arial" w:hAnsi="Arial" w:cs="Arial"/>
          <w:sz w:val="16"/>
          <w:szCs w:val="16"/>
          <w:lang w:val="de-CH"/>
        </w:rPr>
        <w:tab/>
      </w:r>
      <w:r w:rsidRPr="00FF640E">
        <w:rPr>
          <w:rFonts w:ascii="Arial" w:hAnsi="Arial" w:cs="Arial"/>
          <w:sz w:val="16"/>
          <w:szCs w:val="16"/>
          <w:lang w:val="de-CH"/>
        </w:rPr>
        <w:tab/>
      </w:r>
      <w:r w:rsidRPr="00FF640E">
        <w:rPr>
          <w:rFonts w:ascii="Arial" w:hAnsi="Arial" w:cs="Arial"/>
          <w:sz w:val="16"/>
          <w:szCs w:val="16"/>
          <w:lang w:val="de-CH"/>
        </w:rPr>
        <w:tab/>
        <w:t>Engagierte Podiumsteilnehmer</w:t>
      </w:r>
    </w:p>
    <w:p w14:paraId="1802A694" w14:textId="7B3FB052" w:rsidR="00FF640E" w:rsidRDefault="00FF640E" w:rsidP="00FD7A00">
      <w:pPr>
        <w:tabs>
          <w:tab w:val="left" w:pos="567"/>
          <w:tab w:val="left" w:pos="2836"/>
          <w:tab w:val="left" w:pos="3402"/>
          <w:tab w:val="left" w:pos="4253"/>
        </w:tabs>
        <w:jc w:val="both"/>
        <w:rPr>
          <w:rFonts w:ascii="Arial" w:hAnsi="Arial" w:cs="Arial"/>
          <w:sz w:val="16"/>
          <w:szCs w:val="16"/>
          <w:lang w:val="de-CH"/>
        </w:rPr>
      </w:pPr>
    </w:p>
    <w:p w14:paraId="4CF54D41" w14:textId="33443209" w:rsidR="00FF640E" w:rsidRDefault="00FF640E" w:rsidP="00FD7A00">
      <w:pPr>
        <w:tabs>
          <w:tab w:val="left" w:pos="567"/>
          <w:tab w:val="left" w:pos="2836"/>
          <w:tab w:val="left" w:pos="3402"/>
          <w:tab w:val="left" w:pos="4253"/>
        </w:tabs>
        <w:jc w:val="both"/>
        <w:rPr>
          <w:rFonts w:ascii="Arial" w:hAnsi="Arial" w:cs="Arial"/>
          <w:sz w:val="16"/>
          <w:szCs w:val="16"/>
          <w:lang w:val="de-CH"/>
        </w:rPr>
      </w:pPr>
    </w:p>
    <w:p w14:paraId="485A4ADA" w14:textId="2B2EAC2F" w:rsidR="00FF640E" w:rsidRDefault="009F4816" w:rsidP="00FD7A00">
      <w:pPr>
        <w:tabs>
          <w:tab w:val="left" w:pos="567"/>
          <w:tab w:val="left" w:pos="2836"/>
          <w:tab w:val="left" w:pos="3402"/>
          <w:tab w:val="left" w:pos="4253"/>
        </w:tabs>
        <w:jc w:val="both"/>
        <w:rPr>
          <w:rFonts w:ascii="Arial" w:hAnsi="Arial" w:cs="Arial"/>
          <w:sz w:val="16"/>
          <w:szCs w:val="16"/>
          <w:lang w:val="de-CH"/>
        </w:rPr>
      </w:pPr>
      <w:r w:rsidRPr="00FF640E">
        <w:rPr>
          <w:noProof/>
          <w:sz w:val="16"/>
          <w:szCs w:val="16"/>
        </w:rPr>
        <w:drawing>
          <wp:anchor distT="0" distB="0" distL="114300" distR="114300" simplePos="0" relativeHeight="251659264" behindDoc="0" locked="0" layoutInCell="1" allowOverlap="1" wp14:anchorId="5580F090" wp14:editId="0C3E62C4">
            <wp:simplePos x="0" y="0"/>
            <wp:positionH relativeFrom="column">
              <wp:posOffset>2891790</wp:posOffset>
            </wp:positionH>
            <wp:positionV relativeFrom="paragraph">
              <wp:posOffset>95250</wp:posOffset>
            </wp:positionV>
            <wp:extent cx="2581275" cy="1715135"/>
            <wp:effectExtent l="0" t="0" r="9525" b="0"/>
            <wp:wrapThrough wrapText="bothSides">
              <wp:wrapPolygon edited="0">
                <wp:start x="0" y="0"/>
                <wp:lineTo x="0" y="21352"/>
                <wp:lineTo x="21520" y="21352"/>
                <wp:lineTo x="21520" y="0"/>
                <wp:lineTo x="0" y="0"/>
              </wp:wrapPolygon>
            </wp:wrapThrough>
            <wp:docPr id="1541852376" name="Grafik 4" descr="Ein Bild, das Kleidung, Mann, Person, Mensch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852376" name="Grafik 4" descr="Ein Bild, das Kleidung, Mann, Person, Menschen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81275" cy="1715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640E">
        <w:rPr>
          <w:noProof/>
          <w:sz w:val="16"/>
          <w:szCs w:val="16"/>
        </w:rPr>
        <w:drawing>
          <wp:anchor distT="0" distB="0" distL="114300" distR="114300" simplePos="0" relativeHeight="251660288" behindDoc="0" locked="0" layoutInCell="1" allowOverlap="1" wp14:anchorId="2142DAD2" wp14:editId="38905D3E">
            <wp:simplePos x="0" y="0"/>
            <wp:positionH relativeFrom="column">
              <wp:posOffset>15875</wp:posOffset>
            </wp:positionH>
            <wp:positionV relativeFrom="paragraph">
              <wp:posOffset>77470</wp:posOffset>
            </wp:positionV>
            <wp:extent cx="2667000" cy="1772920"/>
            <wp:effectExtent l="0" t="0" r="0" b="0"/>
            <wp:wrapNone/>
            <wp:docPr id="2024128547" name="Grafik 3" descr="Ein Bild, das Im Haus, Kleidung,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128547" name="Grafik 3" descr="Ein Bild, das Im Haus, Kleidung, Person, Mann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0" cy="1772920"/>
                    </a:xfrm>
                    <a:prstGeom prst="rect">
                      <a:avLst/>
                    </a:prstGeom>
                    <a:noFill/>
                    <a:ln>
                      <a:noFill/>
                    </a:ln>
                  </pic:spPr>
                </pic:pic>
              </a:graphicData>
            </a:graphic>
          </wp:anchor>
        </w:drawing>
      </w:r>
    </w:p>
    <w:p w14:paraId="6B5704DE" w14:textId="7B88A63F" w:rsidR="00FF640E" w:rsidRDefault="00FF640E" w:rsidP="00FD7A00">
      <w:pPr>
        <w:tabs>
          <w:tab w:val="left" w:pos="567"/>
          <w:tab w:val="left" w:pos="2836"/>
          <w:tab w:val="left" w:pos="3402"/>
          <w:tab w:val="left" w:pos="4253"/>
        </w:tabs>
        <w:jc w:val="both"/>
        <w:rPr>
          <w:rFonts w:ascii="Arial" w:hAnsi="Arial" w:cs="Arial"/>
          <w:sz w:val="16"/>
          <w:szCs w:val="16"/>
          <w:lang w:val="de-CH"/>
        </w:rPr>
      </w:pPr>
    </w:p>
    <w:p w14:paraId="5940A19D" w14:textId="711DC4EA" w:rsidR="00FF640E" w:rsidRPr="00FF640E" w:rsidRDefault="00FF640E" w:rsidP="00FD7A00">
      <w:pPr>
        <w:tabs>
          <w:tab w:val="left" w:pos="567"/>
          <w:tab w:val="left" w:pos="2836"/>
          <w:tab w:val="left" w:pos="3402"/>
          <w:tab w:val="left" w:pos="4253"/>
        </w:tabs>
        <w:jc w:val="both"/>
        <w:rPr>
          <w:rFonts w:ascii="Arial" w:hAnsi="Arial" w:cs="Arial"/>
          <w:sz w:val="16"/>
          <w:szCs w:val="16"/>
          <w:lang w:val="de-CH"/>
        </w:rPr>
      </w:pPr>
    </w:p>
    <w:p w14:paraId="0DACC5DA" w14:textId="50DEB50B" w:rsidR="004E63C7" w:rsidRPr="00FF640E" w:rsidRDefault="004E63C7" w:rsidP="00FD7A00">
      <w:pPr>
        <w:tabs>
          <w:tab w:val="left" w:pos="567"/>
          <w:tab w:val="left" w:pos="2836"/>
          <w:tab w:val="left" w:pos="3402"/>
          <w:tab w:val="left" w:pos="4253"/>
        </w:tabs>
        <w:jc w:val="both"/>
        <w:rPr>
          <w:rFonts w:ascii="Arial" w:hAnsi="Arial" w:cs="Arial"/>
          <w:sz w:val="16"/>
          <w:szCs w:val="16"/>
          <w:lang w:val="de-CH"/>
        </w:rPr>
      </w:pPr>
    </w:p>
    <w:p w14:paraId="7D795676" w14:textId="561A2E28" w:rsidR="004E63C7" w:rsidRPr="00FF640E" w:rsidRDefault="004E63C7" w:rsidP="00FD7A00">
      <w:pPr>
        <w:tabs>
          <w:tab w:val="left" w:pos="567"/>
          <w:tab w:val="left" w:pos="2836"/>
          <w:tab w:val="left" w:pos="3402"/>
          <w:tab w:val="left" w:pos="4253"/>
        </w:tabs>
        <w:jc w:val="both"/>
        <w:rPr>
          <w:rFonts w:ascii="Arial" w:hAnsi="Arial" w:cs="Arial"/>
          <w:sz w:val="16"/>
          <w:szCs w:val="16"/>
          <w:lang w:val="de-CH"/>
        </w:rPr>
      </w:pPr>
    </w:p>
    <w:p w14:paraId="44CC6A7A" w14:textId="443C6256" w:rsidR="004E63C7" w:rsidRPr="00FF640E" w:rsidRDefault="004E63C7" w:rsidP="00FD7A00">
      <w:pPr>
        <w:tabs>
          <w:tab w:val="left" w:pos="567"/>
          <w:tab w:val="left" w:pos="2836"/>
          <w:tab w:val="left" w:pos="3402"/>
          <w:tab w:val="left" w:pos="4253"/>
        </w:tabs>
        <w:jc w:val="both"/>
        <w:rPr>
          <w:rFonts w:ascii="Arial" w:hAnsi="Arial" w:cs="Arial"/>
          <w:sz w:val="16"/>
          <w:szCs w:val="16"/>
          <w:lang w:val="de-CH"/>
        </w:rPr>
      </w:pPr>
    </w:p>
    <w:p w14:paraId="19EA622A" w14:textId="3EBD0BCB" w:rsidR="004E63C7" w:rsidRPr="00FF640E" w:rsidRDefault="004E63C7" w:rsidP="00FD7A00">
      <w:pPr>
        <w:tabs>
          <w:tab w:val="left" w:pos="567"/>
          <w:tab w:val="left" w:pos="2836"/>
          <w:tab w:val="left" w:pos="3402"/>
          <w:tab w:val="left" w:pos="4253"/>
        </w:tabs>
        <w:jc w:val="both"/>
        <w:rPr>
          <w:rFonts w:ascii="Arial" w:hAnsi="Arial" w:cs="Arial"/>
          <w:sz w:val="16"/>
          <w:szCs w:val="16"/>
          <w:lang w:val="de-CH"/>
        </w:rPr>
      </w:pPr>
    </w:p>
    <w:p w14:paraId="442FB574" w14:textId="51467E28" w:rsidR="004E63C7" w:rsidRPr="00FF640E" w:rsidRDefault="004E63C7" w:rsidP="00FD7A00">
      <w:pPr>
        <w:tabs>
          <w:tab w:val="left" w:pos="567"/>
          <w:tab w:val="left" w:pos="2836"/>
          <w:tab w:val="left" w:pos="3402"/>
          <w:tab w:val="left" w:pos="4253"/>
        </w:tabs>
        <w:jc w:val="both"/>
        <w:rPr>
          <w:rFonts w:ascii="Arial" w:hAnsi="Arial" w:cs="Arial"/>
          <w:sz w:val="16"/>
          <w:szCs w:val="16"/>
          <w:lang w:val="de-CH"/>
        </w:rPr>
      </w:pPr>
    </w:p>
    <w:p w14:paraId="3C7C5815" w14:textId="77777777" w:rsidR="004E63C7" w:rsidRPr="00FF640E" w:rsidRDefault="004E63C7" w:rsidP="00FD7A00">
      <w:pPr>
        <w:tabs>
          <w:tab w:val="left" w:pos="567"/>
          <w:tab w:val="left" w:pos="2836"/>
          <w:tab w:val="left" w:pos="3402"/>
          <w:tab w:val="left" w:pos="4253"/>
        </w:tabs>
        <w:jc w:val="both"/>
        <w:rPr>
          <w:rFonts w:ascii="Arial" w:hAnsi="Arial" w:cs="Arial"/>
          <w:sz w:val="16"/>
          <w:szCs w:val="16"/>
          <w:lang w:val="de-CH"/>
        </w:rPr>
      </w:pPr>
    </w:p>
    <w:p w14:paraId="43E876AD" w14:textId="77777777" w:rsidR="004E63C7" w:rsidRPr="00FF640E" w:rsidRDefault="004E63C7" w:rsidP="00FD7A00">
      <w:pPr>
        <w:tabs>
          <w:tab w:val="left" w:pos="567"/>
          <w:tab w:val="left" w:pos="2836"/>
          <w:tab w:val="left" w:pos="3402"/>
          <w:tab w:val="left" w:pos="4253"/>
        </w:tabs>
        <w:jc w:val="both"/>
        <w:rPr>
          <w:rFonts w:ascii="Arial" w:hAnsi="Arial" w:cs="Arial"/>
          <w:sz w:val="16"/>
          <w:szCs w:val="16"/>
          <w:lang w:val="de-CH"/>
        </w:rPr>
      </w:pPr>
    </w:p>
    <w:p w14:paraId="36716C85" w14:textId="1F75DB31" w:rsidR="004E63C7" w:rsidRPr="00FF640E" w:rsidRDefault="004E63C7" w:rsidP="00FD7A00">
      <w:pPr>
        <w:tabs>
          <w:tab w:val="left" w:pos="567"/>
          <w:tab w:val="left" w:pos="2836"/>
          <w:tab w:val="left" w:pos="3402"/>
          <w:tab w:val="left" w:pos="4253"/>
        </w:tabs>
        <w:jc w:val="both"/>
        <w:rPr>
          <w:rFonts w:ascii="Arial" w:hAnsi="Arial" w:cs="Arial"/>
          <w:sz w:val="16"/>
          <w:szCs w:val="16"/>
          <w:lang w:val="de-CH"/>
        </w:rPr>
      </w:pPr>
    </w:p>
    <w:p w14:paraId="644FBA5F" w14:textId="22DAEC82" w:rsidR="004E63C7" w:rsidRPr="00FF640E" w:rsidRDefault="004E63C7" w:rsidP="00FD7A00">
      <w:pPr>
        <w:tabs>
          <w:tab w:val="left" w:pos="567"/>
          <w:tab w:val="left" w:pos="2836"/>
          <w:tab w:val="left" w:pos="3402"/>
          <w:tab w:val="left" w:pos="4253"/>
        </w:tabs>
        <w:jc w:val="both"/>
        <w:rPr>
          <w:rFonts w:ascii="Arial" w:hAnsi="Arial" w:cs="Arial"/>
          <w:sz w:val="16"/>
          <w:szCs w:val="16"/>
          <w:lang w:val="de-CH"/>
        </w:rPr>
      </w:pPr>
    </w:p>
    <w:p w14:paraId="62DD5FCA" w14:textId="2B871F4F" w:rsidR="004E63C7" w:rsidRPr="00FF640E" w:rsidRDefault="004E63C7" w:rsidP="00FD7A00">
      <w:pPr>
        <w:tabs>
          <w:tab w:val="left" w:pos="567"/>
          <w:tab w:val="left" w:pos="2836"/>
          <w:tab w:val="left" w:pos="3402"/>
          <w:tab w:val="left" w:pos="4253"/>
        </w:tabs>
        <w:jc w:val="both"/>
        <w:rPr>
          <w:rFonts w:ascii="Arial" w:hAnsi="Arial" w:cs="Arial"/>
          <w:sz w:val="16"/>
          <w:szCs w:val="16"/>
          <w:lang w:val="de-CH"/>
        </w:rPr>
      </w:pPr>
    </w:p>
    <w:p w14:paraId="54120AED" w14:textId="26A2B912" w:rsidR="004E63C7" w:rsidRPr="00FF640E" w:rsidRDefault="004E63C7" w:rsidP="00FD7A00">
      <w:pPr>
        <w:tabs>
          <w:tab w:val="left" w:pos="567"/>
          <w:tab w:val="left" w:pos="2836"/>
          <w:tab w:val="left" w:pos="3402"/>
          <w:tab w:val="left" w:pos="4253"/>
        </w:tabs>
        <w:jc w:val="both"/>
        <w:rPr>
          <w:rFonts w:ascii="Arial" w:hAnsi="Arial" w:cs="Arial"/>
          <w:sz w:val="16"/>
          <w:szCs w:val="16"/>
          <w:lang w:val="de-CH"/>
        </w:rPr>
      </w:pPr>
    </w:p>
    <w:p w14:paraId="728132D7" w14:textId="77777777" w:rsidR="004E63C7" w:rsidRPr="00FF640E" w:rsidRDefault="004E63C7" w:rsidP="00FD7A00">
      <w:pPr>
        <w:tabs>
          <w:tab w:val="left" w:pos="567"/>
          <w:tab w:val="left" w:pos="2836"/>
          <w:tab w:val="left" w:pos="3402"/>
          <w:tab w:val="left" w:pos="4253"/>
        </w:tabs>
        <w:jc w:val="both"/>
        <w:rPr>
          <w:rFonts w:ascii="Arial" w:hAnsi="Arial" w:cs="Arial"/>
          <w:sz w:val="16"/>
          <w:szCs w:val="16"/>
          <w:lang w:val="de-CH"/>
        </w:rPr>
      </w:pPr>
    </w:p>
    <w:p w14:paraId="386AB2AC" w14:textId="44D761BF" w:rsidR="00B321AE" w:rsidRPr="00FF640E" w:rsidRDefault="00B321AE" w:rsidP="00FD7A00">
      <w:pPr>
        <w:tabs>
          <w:tab w:val="left" w:pos="567"/>
          <w:tab w:val="left" w:pos="2836"/>
          <w:tab w:val="left" w:pos="3402"/>
          <w:tab w:val="left" w:pos="4253"/>
        </w:tabs>
        <w:jc w:val="both"/>
        <w:rPr>
          <w:rFonts w:ascii="Arial" w:hAnsi="Arial" w:cs="Arial"/>
          <w:sz w:val="16"/>
          <w:szCs w:val="16"/>
          <w:lang w:val="de-CH"/>
        </w:rPr>
      </w:pPr>
    </w:p>
    <w:p w14:paraId="25662D09" w14:textId="6EC349C4" w:rsidR="00516B74" w:rsidRPr="00FF640E" w:rsidRDefault="00FF640E" w:rsidP="00FD7A00">
      <w:pPr>
        <w:tabs>
          <w:tab w:val="left" w:pos="567"/>
          <w:tab w:val="left" w:pos="2836"/>
          <w:tab w:val="left" w:pos="3402"/>
          <w:tab w:val="left" w:pos="4253"/>
        </w:tabs>
        <w:jc w:val="both"/>
        <w:rPr>
          <w:rFonts w:ascii="Arial" w:hAnsi="Arial" w:cs="Arial"/>
          <w:sz w:val="16"/>
          <w:szCs w:val="16"/>
          <w:lang w:val="de-CH"/>
        </w:rPr>
      </w:pPr>
      <w:r w:rsidRPr="00FF640E">
        <w:rPr>
          <w:rFonts w:ascii="Arial" w:hAnsi="Arial" w:cs="Arial"/>
          <w:sz w:val="16"/>
          <w:szCs w:val="16"/>
          <w:lang w:val="de-CH"/>
        </w:rPr>
        <w:t>Workshop</w:t>
      </w:r>
      <w:r w:rsidRPr="00FF640E">
        <w:rPr>
          <w:rFonts w:ascii="Arial" w:hAnsi="Arial" w:cs="Arial"/>
          <w:sz w:val="16"/>
          <w:szCs w:val="16"/>
          <w:lang w:val="de-CH"/>
        </w:rPr>
        <w:tab/>
      </w:r>
      <w:r w:rsidRPr="00FF640E">
        <w:rPr>
          <w:rFonts w:ascii="Arial" w:hAnsi="Arial" w:cs="Arial"/>
          <w:sz w:val="16"/>
          <w:szCs w:val="16"/>
          <w:lang w:val="de-CH"/>
        </w:rPr>
        <w:tab/>
      </w:r>
      <w:r w:rsidRPr="00FF640E">
        <w:rPr>
          <w:rFonts w:ascii="Arial" w:hAnsi="Arial" w:cs="Arial"/>
          <w:sz w:val="16"/>
          <w:szCs w:val="16"/>
          <w:lang w:val="de-CH"/>
        </w:rPr>
        <w:tab/>
      </w:r>
      <w:r w:rsidRPr="00FF640E">
        <w:rPr>
          <w:rFonts w:ascii="Arial" w:hAnsi="Arial" w:cs="Arial"/>
          <w:sz w:val="16"/>
          <w:szCs w:val="16"/>
          <w:lang w:val="de-CH"/>
        </w:rPr>
        <w:tab/>
      </w:r>
      <w:r w:rsidRPr="00FF640E">
        <w:rPr>
          <w:rFonts w:ascii="Arial" w:hAnsi="Arial" w:cs="Arial"/>
          <w:sz w:val="16"/>
          <w:szCs w:val="16"/>
          <w:lang w:val="de-CH"/>
        </w:rPr>
        <w:tab/>
        <w:t>Netzwerk</w:t>
      </w:r>
    </w:p>
    <w:p w14:paraId="74A554F7" w14:textId="08DA6C7A" w:rsidR="00460740" w:rsidRPr="00FF640E" w:rsidRDefault="00460740" w:rsidP="00FD7A00">
      <w:pPr>
        <w:tabs>
          <w:tab w:val="left" w:pos="567"/>
          <w:tab w:val="left" w:pos="2836"/>
          <w:tab w:val="left" w:pos="3402"/>
          <w:tab w:val="left" w:pos="4253"/>
        </w:tabs>
        <w:jc w:val="both"/>
        <w:rPr>
          <w:rFonts w:ascii="Arial" w:hAnsi="Arial" w:cs="Arial"/>
          <w:sz w:val="16"/>
          <w:szCs w:val="16"/>
          <w:lang w:val="de-CH"/>
        </w:rPr>
      </w:pPr>
    </w:p>
    <w:p w14:paraId="2F8EEE9E" w14:textId="07800951" w:rsidR="0057089D" w:rsidRPr="00BA5DF6" w:rsidRDefault="0057089D" w:rsidP="0057089D">
      <w:pPr>
        <w:tabs>
          <w:tab w:val="left" w:pos="567"/>
          <w:tab w:val="left" w:pos="1134"/>
          <w:tab w:val="left" w:pos="3402"/>
        </w:tabs>
        <w:jc w:val="both"/>
        <w:rPr>
          <w:rFonts w:ascii="Arial" w:hAnsi="Arial" w:cs="Arial"/>
          <w:color w:val="000000"/>
          <w:sz w:val="16"/>
          <w:szCs w:val="16"/>
          <w:lang w:val="de-CH"/>
        </w:rPr>
      </w:pPr>
      <w:r w:rsidRPr="00BA5DF6">
        <w:rPr>
          <w:rFonts w:ascii="Arial" w:hAnsi="Arial" w:cs="Arial"/>
          <w:color w:val="000000"/>
          <w:sz w:val="16"/>
          <w:szCs w:val="16"/>
          <w:lang w:val="de-CH"/>
        </w:rPr>
        <w:t xml:space="preserve">Fotos: </w:t>
      </w:r>
      <w:r w:rsidR="006273FA">
        <w:rPr>
          <w:rFonts w:ascii="Arial" w:hAnsi="Arial" w:cs="Arial"/>
          <w:color w:val="000000"/>
          <w:sz w:val="16"/>
          <w:szCs w:val="16"/>
          <w:lang w:val="de-CH"/>
        </w:rPr>
        <w:t>Jolanda Brunner</w:t>
      </w:r>
      <w:r w:rsidR="002A6061">
        <w:rPr>
          <w:rFonts w:ascii="Arial" w:hAnsi="Arial" w:cs="Arial"/>
          <w:color w:val="000000"/>
          <w:sz w:val="16"/>
          <w:szCs w:val="16"/>
          <w:lang w:val="de-CH"/>
        </w:rPr>
        <w:t>, Lignum Holzwirtschaft Bern</w:t>
      </w:r>
    </w:p>
    <w:p w14:paraId="131FB01E" w14:textId="4C00AB29" w:rsidR="0057089D" w:rsidRPr="004169F9" w:rsidRDefault="0057089D" w:rsidP="00D112C1">
      <w:pPr>
        <w:tabs>
          <w:tab w:val="left" w:pos="567"/>
          <w:tab w:val="left" w:pos="1134"/>
          <w:tab w:val="left" w:pos="3402"/>
        </w:tabs>
        <w:jc w:val="both"/>
        <w:rPr>
          <w:rFonts w:ascii="Arial" w:hAnsi="Arial" w:cs="Arial"/>
          <w:b/>
          <w:sz w:val="16"/>
          <w:szCs w:val="16"/>
          <w:lang w:val="de-CH"/>
        </w:rPr>
      </w:pPr>
    </w:p>
    <w:p w14:paraId="0E04B0BF" w14:textId="353363E6" w:rsidR="00D112C1" w:rsidRDefault="00764AAC" w:rsidP="0057089D">
      <w:pPr>
        <w:tabs>
          <w:tab w:val="left" w:pos="567"/>
          <w:tab w:val="left" w:pos="2836"/>
          <w:tab w:val="left" w:pos="3402"/>
        </w:tabs>
        <w:jc w:val="both"/>
        <w:rPr>
          <w:rFonts w:ascii="Arial" w:hAnsi="Arial" w:cs="Arial"/>
          <w:b/>
          <w:sz w:val="16"/>
          <w:szCs w:val="16"/>
          <w:lang w:val="de-CH"/>
        </w:rPr>
      </w:pPr>
      <w:hyperlink r:id="rId15" w:history="1">
        <w:r w:rsidRPr="00764AAC">
          <w:rPr>
            <w:rStyle w:val="Hyperlink"/>
            <w:rFonts w:ascii="Arial" w:hAnsi="Arial" w:cs="Arial"/>
            <w:b/>
            <w:sz w:val="16"/>
            <w:szCs w:val="16"/>
            <w:lang w:val="de-CH"/>
          </w:rPr>
          <w:t>Weitere Impressionen online</w:t>
        </w:r>
      </w:hyperlink>
    </w:p>
    <w:p w14:paraId="70AC7484" w14:textId="77777777" w:rsidR="009F4816" w:rsidRDefault="009F4816" w:rsidP="0057089D">
      <w:pPr>
        <w:tabs>
          <w:tab w:val="left" w:pos="567"/>
          <w:tab w:val="left" w:pos="2836"/>
          <w:tab w:val="left" w:pos="3402"/>
        </w:tabs>
        <w:jc w:val="both"/>
        <w:rPr>
          <w:rFonts w:ascii="Arial" w:hAnsi="Arial" w:cs="Arial"/>
          <w:b/>
          <w:sz w:val="16"/>
          <w:szCs w:val="16"/>
          <w:lang w:val="de-CH"/>
        </w:rPr>
      </w:pPr>
    </w:p>
    <w:p w14:paraId="24C2B9CD" w14:textId="77777777" w:rsidR="009F4816" w:rsidRDefault="009F4816" w:rsidP="0057089D">
      <w:pPr>
        <w:tabs>
          <w:tab w:val="left" w:pos="567"/>
          <w:tab w:val="left" w:pos="2836"/>
          <w:tab w:val="left" w:pos="3402"/>
        </w:tabs>
        <w:jc w:val="both"/>
        <w:rPr>
          <w:rFonts w:ascii="Arial" w:hAnsi="Arial" w:cs="Arial"/>
          <w:b/>
          <w:sz w:val="16"/>
          <w:szCs w:val="16"/>
          <w:lang w:val="de-CH"/>
        </w:rPr>
      </w:pPr>
    </w:p>
    <w:p w14:paraId="17F73AE7" w14:textId="77777777" w:rsidR="009F4816" w:rsidRDefault="009F4816" w:rsidP="0057089D">
      <w:pPr>
        <w:tabs>
          <w:tab w:val="left" w:pos="567"/>
          <w:tab w:val="left" w:pos="2836"/>
          <w:tab w:val="left" w:pos="3402"/>
        </w:tabs>
        <w:jc w:val="both"/>
        <w:rPr>
          <w:rFonts w:ascii="Arial" w:hAnsi="Arial" w:cs="Arial"/>
          <w:b/>
          <w:sz w:val="16"/>
          <w:szCs w:val="16"/>
          <w:lang w:val="de-CH"/>
        </w:rPr>
      </w:pPr>
    </w:p>
    <w:p w14:paraId="242AE380" w14:textId="77777777" w:rsidR="009F4816" w:rsidRPr="00BA5DF6" w:rsidRDefault="009F4816" w:rsidP="0057089D">
      <w:pPr>
        <w:tabs>
          <w:tab w:val="left" w:pos="567"/>
          <w:tab w:val="left" w:pos="2836"/>
          <w:tab w:val="left" w:pos="3402"/>
        </w:tabs>
        <w:jc w:val="both"/>
        <w:rPr>
          <w:rFonts w:ascii="Arial" w:hAnsi="Arial" w:cs="Arial"/>
          <w:color w:val="000000"/>
          <w:sz w:val="16"/>
          <w:szCs w:val="16"/>
          <w:lang w:val="de-CH"/>
        </w:rPr>
      </w:pPr>
    </w:p>
    <w:p w14:paraId="68BFD02F" w14:textId="77777777" w:rsidR="00D112C1" w:rsidRPr="00BA5DF6" w:rsidRDefault="00D112C1" w:rsidP="00D112C1">
      <w:pPr>
        <w:tabs>
          <w:tab w:val="left" w:pos="567"/>
          <w:tab w:val="left" w:pos="2836"/>
          <w:tab w:val="left" w:pos="3402"/>
        </w:tabs>
        <w:jc w:val="both"/>
        <w:rPr>
          <w:rFonts w:ascii="Arial" w:hAnsi="Arial" w:cs="Arial"/>
          <w:b/>
          <w:bCs/>
          <w:sz w:val="16"/>
          <w:szCs w:val="16"/>
          <w:lang w:val="de-CH"/>
        </w:rPr>
      </w:pPr>
      <w:r w:rsidRPr="00BA5DF6">
        <w:rPr>
          <w:rFonts w:ascii="Arial" w:hAnsi="Arial" w:cs="Arial"/>
          <w:b/>
          <w:bCs/>
          <w:sz w:val="16"/>
          <w:szCs w:val="16"/>
          <w:lang w:val="de-CH"/>
        </w:rPr>
        <w:t>Weitere Informationen erhalten Sie von:</w:t>
      </w:r>
    </w:p>
    <w:p w14:paraId="551D2E1F" w14:textId="1C058A01" w:rsidR="008B5298" w:rsidRPr="001621C3" w:rsidRDefault="008B5298" w:rsidP="00D112C1">
      <w:pPr>
        <w:tabs>
          <w:tab w:val="left" w:pos="567"/>
          <w:tab w:val="left" w:pos="2836"/>
          <w:tab w:val="left" w:pos="3402"/>
        </w:tabs>
        <w:jc w:val="both"/>
        <w:rPr>
          <w:rFonts w:ascii="Arial" w:hAnsi="Arial" w:cs="Arial"/>
          <w:sz w:val="16"/>
          <w:szCs w:val="16"/>
          <w:lang w:val="de-CH"/>
        </w:rPr>
      </w:pPr>
    </w:p>
    <w:p w14:paraId="21A28A32" w14:textId="6F6228B6" w:rsidR="00D112C1" w:rsidRPr="001621C3" w:rsidRDefault="005A03A3" w:rsidP="00D112C1">
      <w:pPr>
        <w:tabs>
          <w:tab w:val="left" w:pos="567"/>
          <w:tab w:val="left" w:pos="2836"/>
          <w:tab w:val="left" w:pos="3402"/>
        </w:tabs>
        <w:jc w:val="both"/>
        <w:rPr>
          <w:rFonts w:ascii="Arial" w:hAnsi="Arial" w:cs="Arial"/>
          <w:sz w:val="16"/>
          <w:szCs w:val="16"/>
          <w:lang w:val="de-CH"/>
        </w:rPr>
      </w:pPr>
      <w:r w:rsidRPr="001621C3">
        <w:rPr>
          <w:rFonts w:ascii="Arial" w:hAnsi="Arial" w:cs="Arial"/>
          <w:sz w:val="16"/>
          <w:szCs w:val="16"/>
          <w:lang w:val="de-CH"/>
        </w:rPr>
        <w:t>Melanie Brunner, Geschäftsführerin</w:t>
      </w:r>
      <w:r w:rsidR="006B3026" w:rsidRPr="001621C3">
        <w:rPr>
          <w:rFonts w:ascii="Arial" w:hAnsi="Arial" w:cs="Arial"/>
          <w:sz w:val="16"/>
          <w:szCs w:val="16"/>
          <w:lang w:val="de-CH"/>
        </w:rPr>
        <w:t xml:space="preserve"> Lignum Holzwirtschaft Zentralschweiz</w:t>
      </w:r>
    </w:p>
    <w:p w14:paraId="739C61F3" w14:textId="11653350" w:rsidR="00D112C1" w:rsidRPr="001621C3" w:rsidRDefault="00D112C1" w:rsidP="00D112C1">
      <w:pPr>
        <w:tabs>
          <w:tab w:val="left" w:pos="567"/>
          <w:tab w:val="left" w:pos="1134"/>
          <w:tab w:val="left" w:pos="3402"/>
        </w:tabs>
        <w:jc w:val="both"/>
        <w:rPr>
          <w:rFonts w:ascii="Arial" w:hAnsi="Arial" w:cs="Arial"/>
          <w:sz w:val="16"/>
          <w:szCs w:val="16"/>
          <w:lang w:val="en-US"/>
        </w:rPr>
      </w:pPr>
      <w:r w:rsidRPr="001621C3">
        <w:rPr>
          <w:rFonts w:ascii="Arial" w:hAnsi="Arial" w:cs="Arial"/>
          <w:sz w:val="16"/>
          <w:szCs w:val="16"/>
          <w:lang w:val="en-US"/>
        </w:rPr>
        <w:t xml:space="preserve">Email: </w:t>
      </w:r>
      <w:r w:rsidRPr="001621C3">
        <w:rPr>
          <w:rFonts w:ascii="Arial" w:hAnsi="Arial" w:cs="Arial"/>
          <w:sz w:val="16"/>
          <w:szCs w:val="16"/>
          <w:lang w:val="en-US"/>
        </w:rPr>
        <w:tab/>
      </w:r>
      <w:r w:rsidRPr="001621C3">
        <w:rPr>
          <w:rFonts w:ascii="Arial" w:hAnsi="Arial" w:cs="Arial"/>
          <w:sz w:val="16"/>
          <w:szCs w:val="16"/>
          <w:lang w:val="en-US"/>
        </w:rPr>
        <w:tab/>
      </w:r>
      <w:hyperlink r:id="rId16" w:history="1">
        <w:r w:rsidR="005A03A3" w:rsidRPr="001621C3">
          <w:rPr>
            <w:rStyle w:val="Hyperlink"/>
            <w:rFonts w:ascii="Arial" w:hAnsi="Arial" w:cs="Arial"/>
            <w:color w:val="auto"/>
            <w:sz w:val="16"/>
            <w:szCs w:val="16"/>
            <w:lang w:val="en-US"/>
          </w:rPr>
          <w:t>melanie.brunner@lignum-zentral.ch</w:t>
        </w:r>
      </w:hyperlink>
    </w:p>
    <w:p w14:paraId="5166938C" w14:textId="547D84B1" w:rsidR="00D112C1" w:rsidRPr="001621C3" w:rsidRDefault="00D112C1" w:rsidP="00D112C1">
      <w:pPr>
        <w:tabs>
          <w:tab w:val="left" w:pos="567"/>
          <w:tab w:val="left" w:pos="1134"/>
          <w:tab w:val="left" w:pos="3402"/>
        </w:tabs>
        <w:jc w:val="both"/>
        <w:rPr>
          <w:rFonts w:ascii="Arial" w:hAnsi="Arial" w:cs="Arial"/>
          <w:sz w:val="16"/>
          <w:szCs w:val="16"/>
          <w:lang w:val="de-CH"/>
        </w:rPr>
      </w:pPr>
      <w:r w:rsidRPr="001621C3">
        <w:rPr>
          <w:rFonts w:ascii="Arial" w:hAnsi="Arial" w:cs="Arial"/>
          <w:sz w:val="16"/>
          <w:szCs w:val="16"/>
          <w:lang w:val="de-CH"/>
        </w:rPr>
        <w:t xml:space="preserve">Telefon: </w:t>
      </w:r>
      <w:r w:rsidRPr="001621C3">
        <w:rPr>
          <w:rFonts w:ascii="Arial" w:hAnsi="Arial" w:cs="Arial"/>
          <w:sz w:val="16"/>
          <w:szCs w:val="16"/>
          <w:lang w:val="de-CH"/>
        </w:rPr>
        <w:tab/>
      </w:r>
      <w:r w:rsidR="00DF79F2" w:rsidRPr="001621C3">
        <w:rPr>
          <w:rFonts w:ascii="Arial" w:hAnsi="Arial" w:cs="Arial"/>
          <w:sz w:val="16"/>
          <w:szCs w:val="16"/>
          <w:lang w:val="de-CH"/>
        </w:rPr>
        <w:t>041 552 33 50</w:t>
      </w:r>
    </w:p>
    <w:p w14:paraId="67374DD4" w14:textId="3DA44F9C" w:rsidR="00D112C1" w:rsidRPr="001621C3" w:rsidRDefault="00D112C1" w:rsidP="00D112C1">
      <w:pPr>
        <w:tabs>
          <w:tab w:val="left" w:pos="567"/>
          <w:tab w:val="left" w:pos="1134"/>
          <w:tab w:val="left" w:pos="3402"/>
        </w:tabs>
        <w:jc w:val="both"/>
        <w:rPr>
          <w:rStyle w:val="Hyperlink"/>
          <w:rFonts w:ascii="Arial" w:hAnsi="Arial" w:cs="Arial"/>
          <w:color w:val="auto"/>
          <w:sz w:val="16"/>
          <w:szCs w:val="16"/>
          <w:lang w:val="de-CH"/>
        </w:rPr>
      </w:pPr>
      <w:r w:rsidRPr="001621C3">
        <w:rPr>
          <w:rFonts w:ascii="Arial" w:hAnsi="Arial" w:cs="Arial"/>
          <w:sz w:val="16"/>
          <w:szCs w:val="16"/>
          <w:lang w:val="de-CH"/>
        </w:rPr>
        <w:t>Website:</w:t>
      </w:r>
      <w:r w:rsidRPr="001621C3">
        <w:rPr>
          <w:rFonts w:ascii="Arial" w:hAnsi="Arial" w:cs="Arial"/>
          <w:sz w:val="16"/>
          <w:szCs w:val="16"/>
          <w:lang w:val="de-CH"/>
        </w:rPr>
        <w:tab/>
      </w:r>
      <w:hyperlink r:id="rId17" w:history="1">
        <w:r w:rsidR="006B3026" w:rsidRPr="001621C3">
          <w:rPr>
            <w:rStyle w:val="Hyperlink"/>
            <w:rFonts w:ascii="Arial" w:hAnsi="Arial" w:cs="Arial"/>
            <w:color w:val="auto"/>
            <w:sz w:val="16"/>
            <w:szCs w:val="16"/>
            <w:lang w:val="de-CH"/>
          </w:rPr>
          <w:t>www.lignum-zentral.ch</w:t>
        </w:r>
      </w:hyperlink>
    </w:p>
    <w:p w14:paraId="589876D3" w14:textId="77777777" w:rsidR="00DD7D31" w:rsidRPr="001621C3" w:rsidRDefault="00DD7D31" w:rsidP="00D112C1">
      <w:pPr>
        <w:tabs>
          <w:tab w:val="left" w:pos="567"/>
          <w:tab w:val="left" w:pos="1134"/>
          <w:tab w:val="left" w:pos="3402"/>
        </w:tabs>
        <w:jc w:val="both"/>
        <w:rPr>
          <w:rStyle w:val="Hyperlink"/>
          <w:rFonts w:ascii="Arial" w:hAnsi="Arial" w:cs="Arial"/>
          <w:color w:val="auto"/>
          <w:sz w:val="16"/>
          <w:szCs w:val="16"/>
          <w:lang w:val="de-CH"/>
        </w:rPr>
      </w:pPr>
    </w:p>
    <w:p w14:paraId="3D7F6AB9" w14:textId="1756D2AE" w:rsidR="00DD7D31" w:rsidRPr="001621C3" w:rsidRDefault="00DD7D31" w:rsidP="00D112C1">
      <w:pPr>
        <w:tabs>
          <w:tab w:val="left" w:pos="567"/>
          <w:tab w:val="left" w:pos="1134"/>
          <w:tab w:val="left" w:pos="3402"/>
        </w:tabs>
        <w:jc w:val="both"/>
        <w:rPr>
          <w:rFonts w:ascii="Arial" w:hAnsi="Arial" w:cs="Arial"/>
          <w:sz w:val="16"/>
          <w:szCs w:val="16"/>
          <w:lang w:val="de-CH"/>
        </w:rPr>
      </w:pPr>
    </w:p>
    <w:p w14:paraId="620D1B5A" w14:textId="4C5097EA" w:rsidR="00DD7D31" w:rsidRPr="001621C3" w:rsidRDefault="00DD7D31" w:rsidP="00DD7D31">
      <w:pPr>
        <w:tabs>
          <w:tab w:val="left" w:pos="567"/>
          <w:tab w:val="left" w:pos="2836"/>
          <w:tab w:val="left" w:pos="3402"/>
        </w:tabs>
        <w:jc w:val="both"/>
        <w:rPr>
          <w:rFonts w:ascii="Arial" w:hAnsi="Arial" w:cs="Arial"/>
          <w:sz w:val="16"/>
          <w:szCs w:val="16"/>
          <w:lang w:val="de-CH"/>
        </w:rPr>
      </w:pPr>
      <w:r w:rsidRPr="001621C3">
        <w:rPr>
          <w:rFonts w:ascii="Arial" w:hAnsi="Arial" w:cs="Arial"/>
          <w:sz w:val="16"/>
          <w:szCs w:val="16"/>
          <w:lang w:val="de-CH"/>
        </w:rPr>
        <w:t>Jolanda Brunner, Geschäftsführerin Lignum Holzwirtschaft Bern</w:t>
      </w:r>
    </w:p>
    <w:p w14:paraId="2BDF42D5" w14:textId="1C0DA7D0" w:rsidR="00DD7D31" w:rsidRPr="001621C3" w:rsidRDefault="00DD7D31" w:rsidP="00DD7D31">
      <w:pPr>
        <w:tabs>
          <w:tab w:val="left" w:pos="567"/>
          <w:tab w:val="left" w:pos="1134"/>
          <w:tab w:val="left" w:pos="3402"/>
        </w:tabs>
        <w:jc w:val="both"/>
        <w:rPr>
          <w:rFonts w:ascii="Arial" w:hAnsi="Arial" w:cs="Arial"/>
          <w:sz w:val="16"/>
          <w:szCs w:val="16"/>
          <w:lang w:val="en-US"/>
        </w:rPr>
      </w:pPr>
      <w:r w:rsidRPr="001621C3">
        <w:rPr>
          <w:rFonts w:ascii="Arial" w:hAnsi="Arial" w:cs="Arial"/>
          <w:sz w:val="16"/>
          <w:szCs w:val="16"/>
          <w:lang w:val="en-US"/>
        </w:rPr>
        <w:t xml:space="preserve">Email: </w:t>
      </w:r>
      <w:r w:rsidRPr="001621C3">
        <w:rPr>
          <w:rFonts w:ascii="Arial" w:hAnsi="Arial" w:cs="Arial"/>
          <w:sz w:val="16"/>
          <w:szCs w:val="16"/>
          <w:lang w:val="en-US"/>
        </w:rPr>
        <w:tab/>
      </w:r>
      <w:r w:rsidRPr="001621C3">
        <w:rPr>
          <w:rFonts w:ascii="Arial" w:hAnsi="Arial" w:cs="Arial"/>
          <w:sz w:val="16"/>
          <w:szCs w:val="16"/>
          <w:lang w:val="en-US"/>
        </w:rPr>
        <w:tab/>
      </w:r>
      <w:hyperlink r:id="rId18" w:history="1">
        <w:r w:rsidR="000938AA" w:rsidRPr="001621C3">
          <w:rPr>
            <w:rStyle w:val="Hyperlink"/>
            <w:rFonts w:ascii="Arial" w:hAnsi="Arial" w:cs="Arial"/>
            <w:color w:val="auto"/>
            <w:sz w:val="16"/>
            <w:szCs w:val="16"/>
            <w:lang w:val="en-US"/>
          </w:rPr>
          <w:t>jolanda.brunner@lignumbern.ch</w:t>
        </w:r>
      </w:hyperlink>
      <w:r w:rsidR="000938AA" w:rsidRPr="001621C3">
        <w:rPr>
          <w:rStyle w:val="Hyperlink"/>
          <w:rFonts w:ascii="Arial" w:hAnsi="Arial" w:cs="Arial"/>
          <w:color w:val="auto"/>
          <w:sz w:val="16"/>
          <w:szCs w:val="16"/>
          <w:lang w:val="en-US"/>
        </w:rPr>
        <w:t xml:space="preserve"> </w:t>
      </w:r>
    </w:p>
    <w:p w14:paraId="2F13B7E0" w14:textId="05F8ABA3" w:rsidR="00DD7D31" w:rsidRPr="001621C3" w:rsidRDefault="00DD7D31" w:rsidP="00DD7D31">
      <w:pPr>
        <w:tabs>
          <w:tab w:val="left" w:pos="567"/>
          <w:tab w:val="left" w:pos="1134"/>
          <w:tab w:val="left" w:pos="3402"/>
        </w:tabs>
        <w:jc w:val="both"/>
        <w:rPr>
          <w:rFonts w:ascii="Arial" w:hAnsi="Arial" w:cs="Arial"/>
          <w:sz w:val="16"/>
          <w:szCs w:val="16"/>
          <w:lang w:val="en-US"/>
        </w:rPr>
      </w:pPr>
      <w:proofErr w:type="spellStart"/>
      <w:r w:rsidRPr="001621C3">
        <w:rPr>
          <w:rFonts w:ascii="Arial" w:hAnsi="Arial" w:cs="Arial"/>
          <w:sz w:val="16"/>
          <w:szCs w:val="16"/>
          <w:lang w:val="en-US"/>
        </w:rPr>
        <w:t>Telefon</w:t>
      </w:r>
      <w:proofErr w:type="spellEnd"/>
      <w:r w:rsidRPr="001621C3">
        <w:rPr>
          <w:rFonts w:ascii="Arial" w:hAnsi="Arial" w:cs="Arial"/>
          <w:sz w:val="16"/>
          <w:szCs w:val="16"/>
          <w:lang w:val="en-US"/>
        </w:rPr>
        <w:t xml:space="preserve">: </w:t>
      </w:r>
      <w:r w:rsidRPr="001621C3">
        <w:rPr>
          <w:rFonts w:ascii="Arial" w:hAnsi="Arial" w:cs="Arial"/>
          <w:sz w:val="16"/>
          <w:szCs w:val="16"/>
          <w:lang w:val="en-US"/>
        </w:rPr>
        <w:tab/>
      </w:r>
      <w:r w:rsidR="000055EB" w:rsidRPr="001621C3">
        <w:rPr>
          <w:rFonts w:ascii="Arial" w:hAnsi="Arial" w:cs="Arial"/>
          <w:sz w:val="16"/>
          <w:szCs w:val="16"/>
          <w:lang w:val="en-US"/>
        </w:rPr>
        <w:t>033</w:t>
      </w:r>
      <w:r w:rsidR="000938AA" w:rsidRPr="001621C3">
        <w:rPr>
          <w:rFonts w:ascii="Arial" w:hAnsi="Arial" w:cs="Arial"/>
          <w:sz w:val="16"/>
          <w:szCs w:val="16"/>
          <w:lang w:val="en-US"/>
        </w:rPr>
        <w:t xml:space="preserve"> </w:t>
      </w:r>
      <w:r w:rsidR="000055EB" w:rsidRPr="001621C3">
        <w:rPr>
          <w:rFonts w:ascii="Arial" w:hAnsi="Arial" w:cs="Arial"/>
          <w:sz w:val="16"/>
          <w:szCs w:val="16"/>
          <w:lang w:val="en-US"/>
        </w:rPr>
        <w:t>828 37 37</w:t>
      </w:r>
    </w:p>
    <w:p w14:paraId="4A795502" w14:textId="0F623352" w:rsidR="000938AA" w:rsidRPr="001621C3" w:rsidRDefault="00DD7D31" w:rsidP="00DD7D31">
      <w:pPr>
        <w:tabs>
          <w:tab w:val="left" w:pos="567"/>
          <w:tab w:val="left" w:pos="1134"/>
          <w:tab w:val="left" w:pos="3402"/>
        </w:tabs>
        <w:jc w:val="both"/>
        <w:rPr>
          <w:rStyle w:val="Hyperlink"/>
          <w:rFonts w:ascii="Arial" w:hAnsi="Arial" w:cs="Arial"/>
          <w:color w:val="auto"/>
          <w:sz w:val="16"/>
          <w:szCs w:val="16"/>
          <w:lang w:val="de-CH"/>
        </w:rPr>
      </w:pPr>
      <w:r w:rsidRPr="001621C3">
        <w:rPr>
          <w:rFonts w:ascii="Arial" w:hAnsi="Arial" w:cs="Arial"/>
          <w:sz w:val="16"/>
          <w:szCs w:val="16"/>
          <w:lang w:val="de-CH"/>
        </w:rPr>
        <w:t>Website:</w:t>
      </w:r>
      <w:r w:rsidRPr="001621C3">
        <w:rPr>
          <w:rFonts w:ascii="Arial" w:hAnsi="Arial" w:cs="Arial"/>
          <w:sz w:val="16"/>
          <w:szCs w:val="16"/>
          <w:lang w:val="de-CH"/>
        </w:rPr>
        <w:tab/>
      </w:r>
      <w:hyperlink r:id="rId19" w:history="1">
        <w:r w:rsidR="000055EB" w:rsidRPr="001621C3">
          <w:rPr>
            <w:rStyle w:val="Hyperlink"/>
            <w:rFonts w:ascii="Arial" w:hAnsi="Arial" w:cs="Arial"/>
            <w:color w:val="auto"/>
            <w:sz w:val="16"/>
            <w:szCs w:val="16"/>
            <w:lang w:val="de-CH"/>
          </w:rPr>
          <w:t>www.lignumbern.ch</w:t>
        </w:r>
      </w:hyperlink>
    </w:p>
    <w:p w14:paraId="0191B563" w14:textId="77777777" w:rsidR="000938AA" w:rsidRPr="001621C3" w:rsidRDefault="000938AA" w:rsidP="00DD7D31">
      <w:pPr>
        <w:tabs>
          <w:tab w:val="left" w:pos="567"/>
          <w:tab w:val="left" w:pos="1134"/>
          <w:tab w:val="left" w:pos="3402"/>
        </w:tabs>
        <w:jc w:val="both"/>
        <w:rPr>
          <w:rFonts w:ascii="Arial" w:hAnsi="Arial" w:cs="Arial"/>
          <w:sz w:val="16"/>
          <w:szCs w:val="16"/>
          <w:lang w:val="de-CH"/>
        </w:rPr>
      </w:pPr>
    </w:p>
    <w:p w14:paraId="5E46CB64" w14:textId="505FA808" w:rsidR="009F4816" w:rsidRDefault="009F4816">
      <w:pPr>
        <w:rPr>
          <w:rFonts w:ascii="Arial" w:hAnsi="Arial" w:cs="Arial"/>
          <w:color w:val="000000"/>
          <w:sz w:val="16"/>
          <w:szCs w:val="16"/>
          <w:lang w:val="de-CH"/>
        </w:rPr>
      </w:pPr>
      <w:r>
        <w:rPr>
          <w:rFonts w:ascii="Arial" w:hAnsi="Arial" w:cs="Arial"/>
          <w:color w:val="000000"/>
          <w:sz w:val="16"/>
          <w:szCs w:val="16"/>
          <w:lang w:val="de-CH"/>
        </w:rPr>
        <w:br w:type="page"/>
      </w:r>
    </w:p>
    <w:p w14:paraId="00BE28E8" w14:textId="77777777" w:rsidR="00C961C6" w:rsidRPr="00BB4D50" w:rsidRDefault="00C961C6">
      <w:pPr>
        <w:tabs>
          <w:tab w:val="left" w:pos="567"/>
          <w:tab w:val="left" w:pos="1134"/>
          <w:tab w:val="left" w:pos="3402"/>
        </w:tabs>
        <w:jc w:val="both"/>
        <w:rPr>
          <w:rFonts w:ascii="Arial" w:hAnsi="Arial" w:cs="Arial"/>
          <w:color w:val="000000"/>
          <w:sz w:val="16"/>
          <w:szCs w:val="16"/>
          <w:lang w:val="de-CH"/>
        </w:rPr>
      </w:pPr>
    </w:p>
    <w:p w14:paraId="5CF5ABF2" w14:textId="0731600B" w:rsidR="008C568A" w:rsidRDefault="008C568A" w:rsidP="001621C3">
      <w:pPr>
        <w:pStyle w:val="Textkrper"/>
        <w:pBdr>
          <w:left w:val="single" w:sz="4" w:space="4" w:color="auto"/>
          <w:bottom w:val="single" w:sz="4" w:space="1" w:color="auto"/>
          <w:right w:val="single" w:sz="4" w:space="4" w:color="auto"/>
        </w:pBdr>
        <w:spacing w:line="276" w:lineRule="auto"/>
        <w:rPr>
          <w:sz w:val="16"/>
          <w:szCs w:val="16"/>
          <w:lang w:val="de-CH"/>
        </w:rPr>
      </w:pPr>
      <w:r w:rsidRPr="008C568A">
        <w:rPr>
          <w:sz w:val="16"/>
          <w:szCs w:val="16"/>
          <w:lang w:val="de-CH"/>
        </w:rPr>
        <w:t>Die Lignum Holzwirtschaft Zentralschweiz ist die Dachorganisation der Zentralschweizer Wald- und Holzwirtschaft</w:t>
      </w:r>
      <w:r w:rsidR="00F95FE7">
        <w:rPr>
          <w:sz w:val="16"/>
          <w:szCs w:val="16"/>
          <w:lang w:val="de-CH"/>
        </w:rPr>
        <w:t xml:space="preserve">, welche die Kräfte </w:t>
      </w:r>
      <w:r w:rsidRPr="008C568A">
        <w:rPr>
          <w:sz w:val="16"/>
          <w:szCs w:val="16"/>
          <w:lang w:val="de-CH"/>
        </w:rPr>
        <w:t>zur Holzpromotion</w:t>
      </w:r>
      <w:r w:rsidR="00F95FE7">
        <w:rPr>
          <w:sz w:val="16"/>
          <w:szCs w:val="16"/>
          <w:lang w:val="de-CH"/>
        </w:rPr>
        <w:t xml:space="preserve"> bündelt und die</w:t>
      </w:r>
      <w:r w:rsidRPr="008C568A">
        <w:rPr>
          <w:sz w:val="16"/>
          <w:szCs w:val="16"/>
          <w:lang w:val="de-CH"/>
        </w:rPr>
        <w:t xml:space="preserve"> Wertschöpfungskette Holz in der Zentralschweiz</w:t>
      </w:r>
      <w:r w:rsidR="00F95FE7">
        <w:rPr>
          <w:sz w:val="16"/>
          <w:szCs w:val="16"/>
          <w:lang w:val="de-CH"/>
        </w:rPr>
        <w:t xml:space="preserve"> stärkt</w:t>
      </w:r>
      <w:r w:rsidRPr="008C568A">
        <w:rPr>
          <w:sz w:val="16"/>
          <w:szCs w:val="16"/>
          <w:lang w:val="de-CH"/>
        </w:rPr>
        <w:t>.</w:t>
      </w:r>
      <w:r w:rsidR="00B84D41">
        <w:rPr>
          <w:sz w:val="16"/>
          <w:szCs w:val="16"/>
          <w:lang w:val="de-CH"/>
        </w:rPr>
        <w:t xml:space="preserve"> </w:t>
      </w:r>
      <w:r w:rsidR="00F95FE7" w:rsidRPr="00F95FE7">
        <w:rPr>
          <w:sz w:val="16"/>
          <w:szCs w:val="16"/>
          <w:lang w:val="de-CH"/>
        </w:rPr>
        <w:t>Im Zentrum der Verbandstätigkeit der Lignum Holzwirtschaft Zentralschweiz stehen die Förderung einer funktionierenden Zusammenarbeit sämtlicher Mitglieder der Holzkette und die Steigerung des Bewusstseins für die Holznutzung und die Holzherkunft in der Gesellschaft und Politik. Mit verschiedenen Projekten und Aktivitäten, geführt und begleitet von Fachpersonen rund um den Bau- und Werkstoff sowie Energieträger Holz, erhöht der Verband die Konkurrenzfähigkeit der einzelnen Verarbeitungsstufen und sichert damit Arbeits- und Ausbildungsplätze.</w:t>
      </w:r>
    </w:p>
    <w:p w14:paraId="654D55C8" w14:textId="77777777" w:rsidR="009E2BDE" w:rsidRDefault="00F41B32" w:rsidP="001621C3">
      <w:pPr>
        <w:pStyle w:val="Textkrper"/>
        <w:pBdr>
          <w:left w:val="single" w:sz="4" w:space="4" w:color="auto"/>
          <w:bottom w:val="single" w:sz="4" w:space="1" w:color="auto"/>
          <w:right w:val="single" w:sz="4" w:space="4" w:color="auto"/>
        </w:pBdr>
        <w:spacing w:line="276" w:lineRule="auto"/>
        <w:rPr>
          <w:sz w:val="16"/>
          <w:szCs w:val="16"/>
          <w:lang w:val="de-CH"/>
        </w:rPr>
      </w:pPr>
      <w:r w:rsidRPr="009B0017">
        <w:rPr>
          <w:b/>
          <w:bCs/>
          <w:sz w:val="16"/>
          <w:szCs w:val="16"/>
          <w:lang w:val="de-CH"/>
        </w:rPr>
        <w:t>Wir stärken die Zentralschweizer Wald- und Holzkette - aktiv, gezielt, engagiert</w:t>
      </w:r>
      <w:r w:rsidR="009B0017" w:rsidRPr="009B0017">
        <w:rPr>
          <w:b/>
          <w:bCs/>
          <w:sz w:val="16"/>
          <w:szCs w:val="16"/>
          <w:lang w:val="de-CH"/>
        </w:rPr>
        <w:t>!</w:t>
      </w:r>
      <w:r w:rsidR="009B0017">
        <w:rPr>
          <w:sz w:val="16"/>
          <w:szCs w:val="16"/>
          <w:lang w:val="de-CH"/>
        </w:rPr>
        <w:t xml:space="preserve"> </w:t>
      </w:r>
    </w:p>
    <w:p w14:paraId="57D23CFA" w14:textId="62E0D596" w:rsidR="008C568A" w:rsidRPr="008C568A" w:rsidRDefault="00764AAC" w:rsidP="001621C3">
      <w:pPr>
        <w:pStyle w:val="Textkrper"/>
        <w:pBdr>
          <w:left w:val="single" w:sz="4" w:space="4" w:color="auto"/>
          <w:bottom w:val="single" w:sz="4" w:space="1" w:color="auto"/>
          <w:right w:val="single" w:sz="4" w:space="4" w:color="auto"/>
        </w:pBdr>
        <w:spacing w:line="276" w:lineRule="auto"/>
        <w:rPr>
          <w:sz w:val="16"/>
          <w:szCs w:val="16"/>
          <w:lang w:val="de-CH"/>
        </w:rPr>
      </w:pPr>
      <w:hyperlink r:id="rId20" w:history="1">
        <w:r w:rsidR="008C568A" w:rsidRPr="008C568A">
          <w:rPr>
            <w:rStyle w:val="Hyperlink"/>
            <w:color w:val="auto"/>
            <w:sz w:val="16"/>
            <w:szCs w:val="16"/>
            <w:lang w:val="de-CH"/>
          </w:rPr>
          <w:t>www.lignum-zentral.ch</w:t>
        </w:r>
      </w:hyperlink>
      <w:r w:rsidR="008C568A" w:rsidRPr="008C568A">
        <w:rPr>
          <w:sz w:val="16"/>
          <w:szCs w:val="16"/>
          <w:lang w:val="de-CH"/>
        </w:rPr>
        <w:t xml:space="preserve"> </w:t>
      </w:r>
    </w:p>
    <w:p w14:paraId="75E935EE" w14:textId="77777777" w:rsidR="009E2BDE" w:rsidRDefault="009E2BDE" w:rsidP="00192539">
      <w:pPr>
        <w:pStyle w:val="Textkrper"/>
        <w:pBdr>
          <w:left w:val="single" w:sz="4" w:space="4" w:color="auto"/>
          <w:bottom w:val="single" w:sz="4" w:space="1" w:color="auto"/>
          <w:right w:val="single" w:sz="4" w:space="4" w:color="auto"/>
        </w:pBdr>
        <w:spacing w:before="0" w:line="240" w:lineRule="auto"/>
        <w:rPr>
          <w:sz w:val="16"/>
          <w:szCs w:val="16"/>
          <w:lang w:val="de-CH"/>
        </w:rPr>
      </w:pPr>
    </w:p>
    <w:p w14:paraId="792E3C95" w14:textId="2CEC0785" w:rsidR="009B0017" w:rsidRDefault="009B0017" w:rsidP="00192539">
      <w:pPr>
        <w:pStyle w:val="Textkrper"/>
        <w:pBdr>
          <w:left w:val="single" w:sz="4" w:space="4" w:color="auto"/>
          <w:bottom w:val="single" w:sz="4" w:space="1" w:color="auto"/>
          <w:right w:val="single" w:sz="4" w:space="4" w:color="auto"/>
        </w:pBdr>
        <w:spacing w:before="0" w:line="240" w:lineRule="auto"/>
        <w:rPr>
          <w:sz w:val="16"/>
          <w:szCs w:val="16"/>
          <w:lang w:val="de-CH"/>
        </w:rPr>
      </w:pPr>
      <w:r w:rsidRPr="009B0017">
        <w:rPr>
          <w:noProof/>
          <w:lang w:val="de-CH"/>
        </w:rPr>
        <w:drawing>
          <wp:inline distT="0" distB="0" distL="0" distR="0" wp14:anchorId="675D3A78" wp14:editId="041D1ACB">
            <wp:extent cx="211303" cy="211303"/>
            <wp:effectExtent l="0" t="0" r="0" b="0"/>
            <wp:docPr id="5" name="Picture 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21"/>
                    </pic:cNvPr>
                    <pic:cNvPicPr/>
                  </pic:nvPicPr>
                  <pic:blipFill>
                    <a:blip r:embed="rId22"/>
                    <a:stretch>
                      <a:fillRect/>
                    </a:stretch>
                  </pic:blipFill>
                  <pic:spPr>
                    <a:xfrm>
                      <a:off x="0" y="0"/>
                      <a:ext cx="224242" cy="224242"/>
                    </a:xfrm>
                    <a:prstGeom prst="rect">
                      <a:avLst/>
                    </a:prstGeom>
                  </pic:spPr>
                </pic:pic>
              </a:graphicData>
            </a:graphic>
          </wp:inline>
        </w:drawing>
      </w:r>
      <w:r>
        <w:rPr>
          <w:sz w:val="16"/>
          <w:szCs w:val="16"/>
          <w:lang w:val="de-CH"/>
        </w:rPr>
        <w:t xml:space="preserve">  </w:t>
      </w:r>
      <w:r w:rsidR="009E2BDE">
        <w:rPr>
          <w:sz w:val="16"/>
          <w:szCs w:val="16"/>
          <w:lang w:val="de-CH"/>
        </w:rPr>
        <w:t xml:space="preserve"> </w:t>
      </w:r>
      <w:r>
        <w:rPr>
          <w:noProof/>
          <w:sz w:val="16"/>
          <w:szCs w:val="16"/>
          <w:lang w:val="de-CH"/>
        </w:rPr>
        <w:drawing>
          <wp:inline distT="0" distB="0" distL="0" distR="0" wp14:anchorId="4BCF947A" wp14:editId="0412FE31">
            <wp:extent cx="204157" cy="204157"/>
            <wp:effectExtent l="0" t="0" r="5715" b="5715"/>
            <wp:docPr id="6" name="Picture 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4">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0929" cy="210929"/>
                    </a:xfrm>
                    <a:prstGeom prst="rect">
                      <a:avLst/>
                    </a:prstGeom>
                    <a:noFill/>
                    <a:ln>
                      <a:noFill/>
                    </a:ln>
                  </pic:spPr>
                </pic:pic>
              </a:graphicData>
            </a:graphic>
          </wp:inline>
        </w:drawing>
      </w:r>
      <w:r>
        <w:rPr>
          <w:sz w:val="16"/>
          <w:szCs w:val="16"/>
          <w:lang w:val="de-CH"/>
        </w:rPr>
        <w:t xml:space="preserve">  </w:t>
      </w:r>
      <w:r w:rsidR="009E2BDE">
        <w:rPr>
          <w:sz w:val="16"/>
          <w:szCs w:val="16"/>
          <w:lang w:val="de-CH"/>
        </w:rPr>
        <w:t xml:space="preserve"> </w:t>
      </w:r>
      <w:r w:rsidRPr="009B0017">
        <w:rPr>
          <w:noProof/>
          <w:lang w:val="de-CH"/>
        </w:rPr>
        <w:drawing>
          <wp:inline distT="0" distB="0" distL="0" distR="0" wp14:anchorId="23B2AB59" wp14:editId="6B9987C7">
            <wp:extent cx="211303" cy="211303"/>
            <wp:effectExtent l="0" t="0" r="0" b="0"/>
            <wp:docPr id="7" name="Picture 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5"/>
                    </pic:cNvPr>
                    <pic:cNvPicPr/>
                  </pic:nvPicPr>
                  <pic:blipFill>
                    <a:blip r:embed="rId26"/>
                    <a:stretch>
                      <a:fillRect/>
                    </a:stretch>
                  </pic:blipFill>
                  <pic:spPr>
                    <a:xfrm>
                      <a:off x="0" y="0"/>
                      <a:ext cx="218070" cy="218070"/>
                    </a:xfrm>
                    <a:prstGeom prst="rect">
                      <a:avLst/>
                    </a:prstGeom>
                  </pic:spPr>
                </pic:pic>
              </a:graphicData>
            </a:graphic>
          </wp:inline>
        </w:drawing>
      </w:r>
    </w:p>
    <w:p w14:paraId="34FCB88D" w14:textId="75F92D93" w:rsidR="001F34D8" w:rsidRDefault="001F34D8" w:rsidP="001F34D8">
      <w:pPr>
        <w:rPr>
          <w:rFonts w:ascii="Arial" w:hAnsi="Arial" w:cs="Arial"/>
          <w:sz w:val="16"/>
          <w:szCs w:val="16"/>
          <w:lang w:val="de-CH"/>
        </w:rPr>
      </w:pPr>
    </w:p>
    <w:p w14:paraId="17C562A7" w14:textId="77777777" w:rsidR="00704057" w:rsidRDefault="00704057" w:rsidP="00704057">
      <w:pPr>
        <w:rPr>
          <w:rFonts w:ascii="Arial" w:hAnsi="Arial" w:cs="Arial"/>
          <w:sz w:val="16"/>
          <w:szCs w:val="16"/>
          <w:lang w:val="de-CH"/>
        </w:rPr>
      </w:pPr>
    </w:p>
    <w:p w14:paraId="34DFCED2" w14:textId="77777777" w:rsidR="00704057" w:rsidRPr="002A6061" w:rsidRDefault="00704057" w:rsidP="001621C3">
      <w:pPr>
        <w:pBdr>
          <w:top w:val="single" w:sz="4" w:space="1" w:color="auto"/>
          <w:left w:val="single" w:sz="4" w:space="4" w:color="auto"/>
          <w:bottom w:val="single" w:sz="4" w:space="1" w:color="auto"/>
          <w:right w:val="single" w:sz="4" w:space="4" w:color="auto"/>
        </w:pBdr>
        <w:jc w:val="both"/>
        <w:rPr>
          <w:rFonts w:ascii="Arial" w:hAnsi="Arial" w:cs="Arial"/>
          <w:sz w:val="16"/>
          <w:szCs w:val="16"/>
          <w:lang w:val="de-CH"/>
        </w:rPr>
      </w:pPr>
    </w:p>
    <w:p w14:paraId="090E213D" w14:textId="77777777" w:rsidR="00704057" w:rsidRPr="002A6061" w:rsidRDefault="00704057" w:rsidP="001621C3">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16"/>
          <w:szCs w:val="16"/>
          <w:lang w:val="de-CH"/>
        </w:rPr>
      </w:pPr>
      <w:r w:rsidRPr="002A6061">
        <w:rPr>
          <w:rFonts w:ascii="Arial" w:hAnsi="Arial" w:cs="Arial"/>
          <w:sz w:val="16"/>
          <w:szCs w:val="16"/>
          <w:lang w:val="de-CH"/>
        </w:rPr>
        <w:t>Die Lignum Holzwirtschaft Bern (Lignum BE) ist die kantonale Plattform der Berner Wald- und Holzwirtschaft für Holzabsatzförderung, Innovation und Kooperation. Ziele der Organisation sind die Steigerung der Nachfrage nach einheimischem Holz und die Erhöhung der regionalen Wertschöpfung. Sämtliche Branchenverbände, vom Wald über die Sägereien bis zu den Holzbau- und Schreinerbetrieben sowie die Holzenergie sind Träger der Organisation. Es besteht eine Zusammenarbeit mit der Berner Fachhochschule und dem Amt für Wald und Naturgefahren (AWN). Präsident ist Grossrat Jürg Rothenbühler, selbst Unternehmer und Waldbesitzer.</w:t>
      </w:r>
    </w:p>
    <w:p w14:paraId="7E1DD78E" w14:textId="77777777" w:rsidR="00704057" w:rsidRPr="002A6061" w:rsidRDefault="00704057" w:rsidP="001621C3">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16"/>
          <w:szCs w:val="16"/>
          <w:lang w:val="de-CH"/>
        </w:rPr>
      </w:pPr>
    </w:p>
    <w:p w14:paraId="59E35DD7" w14:textId="77777777" w:rsidR="00704057" w:rsidRDefault="00704057" w:rsidP="001621C3">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16"/>
          <w:szCs w:val="16"/>
          <w:lang w:val="de-CH"/>
        </w:rPr>
      </w:pPr>
      <w:r w:rsidRPr="002A6061">
        <w:rPr>
          <w:rFonts w:ascii="Arial" w:hAnsi="Arial" w:cs="Arial"/>
          <w:sz w:val="16"/>
          <w:szCs w:val="16"/>
          <w:lang w:val="de-CH"/>
        </w:rPr>
        <w:t xml:space="preserve">Ein knappes Drittel der Berner Kantonsfläche ist bewaldet. Jedes Jahr produziert der Berner Wald etwa 1,4 Millionen Kubikmeter Holz. Rund 12'800 Beschäftigte in 2'320 Unternehmen der Berner Wald- und Holzwirtschaft erbringen eine Bruttowertschöpfung von 1,2 Milliarden Franken und tragen so ihren Teil zur kantonalen Wirtschaftsleistung bei. Eine kontinuierliche Nutzung der Wälder ist wichtig, damit der Wald seine vielseitigen und für uns lebensnotwendigen Waldfunktionen (Schutz vor Lawinen, Wind und Murgängen, Sauerstoffproduktion, CO2-Speicherung, Biodiversität, etc.) wahrnehmen und kann. Die Verwendung von Schweizer Holz fördert die nachhaltige und ökologische Bewirtschaftung unserer Wälder. </w:t>
      </w:r>
    </w:p>
    <w:p w14:paraId="1177BC53" w14:textId="77777777" w:rsidR="001621C3" w:rsidRPr="002A6061" w:rsidRDefault="001621C3" w:rsidP="001621C3">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16"/>
          <w:szCs w:val="16"/>
          <w:lang w:val="de-CH"/>
        </w:rPr>
      </w:pPr>
    </w:p>
    <w:p w14:paraId="0293F9AB" w14:textId="77777777" w:rsidR="00704057" w:rsidRDefault="00704057" w:rsidP="001621C3">
      <w:pPr>
        <w:pBdr>
          <w:top w:val="single" w:sz="4" w:space="1" w:color="auto"/>
          <w:left w:val="single" w:sz="4" w:space="4" w:color="auto"/>
          <w:bottom w:val="single" w:sz="4" w:space="1" w:color="auto"/>
          <w:right w:val="single" w:sz="4" w:space="4" w:color="auto"/>
        </w:pBdr>
        <w:spacing w:line="276" w:lineRule="auto"/>
        <w:rPr>
          <w:rFonts w:ascii="Arial" w:eastAsiaTheme="minorEastAsia" w:hAnsi="Arial" w:cs="Arial"/>
          <w:color w:val="0563C1" w:themeColor="hyperlink"/>
          <w:sz w:val="16"/>
          <w:szCs w:val="16"/>
          <w:u w:val="single"/>
          <w:lang w:val="de-CH"/>
        </w:rPr>
      </w:pPr>
      <w:r w:rsidRPr="001621C3">
        <w:rPr>
          <w:rFonts w:ascii="Arial" w:eastAsiaTheme="minorEastAsia" w:hAnsi="Arial" w:cs="Arial"/>
          <w:color w:val="000000" w:themeColor="text1"/>
          <w:sz w:val="16"/>
          <w:szCs w:val="16"/>
          <w:lang w:val="de-CH"/>
        </w:rPr>
        <w:t>Informationen und Age</w:t>
      </w:r>
      <w:r w:rsidRPr="001621C3">
        <w:rPr>
          <w:rFonts w:ascii="Arial" w:eastAsiaTheme="minorEastAsia" w:hAnsi="Arial" w:cs="Arial"/>
          <w:sz w:val="16"/>
          <w:szCs w:val="16"/>
          <w:lang w:val="de-CH"/>
        </w:rPr>
        <w:t xml:space="preserve">nda: </w:t>
      </w:r>
      <w:hyperlink r:id="rId27" w:history="1">
        <w:r w:rsidRPr="001621C3">
          <w:rPr>
            <w:rFonts w:ascii="Arial" w:eastAsiaTheme="minorEastAsia" w:hAnsi="Arial" w:cs="Arial"/>
            <w:sz w:val="16"/>
            <w:szCs w:val="16"/>
            <w:u w:val="single"/>
            <w:lang w:val="de-CH"/>
          </w:rPr>
          <w:t>www.lignumbern.ch</w:t>
        </w:r>
      </w:hyperlink>
    </w:p>
    <w:p w14:paraId="0C3DEE29" w14:textId="77777777" w:rsidR="001621C3" w:rsidRPr="001621C3" w:rsidRDefault="001621C3" w:rsidP="001621C3">
      <w:pPr>
        <w:pBdr>
          <w:top w:val="single" w:sz="4" w:space="1" w:color="auto"/>
          <w:left w:val="single" w:sz="4" w:space="4" w:color="auto"/>
          <w:bottom w:val="single" w:sz="4" w:space="1" w:color="auto"/>
          <w:right w:val="single" w:sz="4" w:space="4" w:color="auto"/>
        </w:pBdr>
        <w:spacing w:line="276" w:lineRule="auto"/>
        <w:rPr>
          <w:rFonts w:ascii="Arial" w:eastAsiaTheme="minorEastAsia" w:hAnsi="Arial" w:cs="Arial"/>
          <w:sz w:val="16"/>
          <w:szCs w:val="16"/>
          <w:lang w:val="de-CH"/>
        </w:rPr>
      </w:pPr>
    </w:p>
    <w:p w14:paraId="14ADEA7C" w14:textId="77777777" w:rsidR="00704057" w:rsidRPr="00704057" w:rsidRDefault="00704057" w:rsidP="001621C3">
      <w:pPr>
        <w:rPr>
          <w:rFonts w:ascii="Arial" w:hAnsi="Arial" w:cs="Arial"/>
          <w:sz w:val="16"/>
          <w:szCs w:val="16"/>
          <w:lang w:val="de-CH"/>
        </w:rPr>
      </w:pPr>
    </w:p>
    <w:sectPr w:rsidR="00704057" w:rsidRPr="00704057" w:rsidSect="0009530C">
      <w:headerReference w:type="default" r:id="rId28"/>
      <w:footerReference w:type="default" r:id="rId29"/>
      <w:headerReference w:type="first" r:id="rId30"/>
      <w:footerReference w:type="first" r:id="rId31"/>
      <w:pgSz w:w="11906" w:h="16838" w:code="9"/>
      <w:pgMar w:top="1985" w:right="1134" w:bottom="1560" w:left="1701" w:header="709"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D57A4" w14:textId="77777777" w:rsidR="0009530C" w:rsidRDefault="0009530C">
      <w:r>
        <w:separator/>
      </w:r>
    </w:p>
  </w:endnote>
  <w:endnote w:type="continuationSeparator" w:id="0">
    <w:p w14:paraId="0D776746" w14:textId="77777777" w:rsidR="0009530C" w:rsidRDefault="0009530C">
      <w:r>
        <w:continuationSeparator/>
      </w:r>
    </w:p>
  </w:endnote>
  <w:endnote w:type="continuationNotice" w:id="1">
    <w:p w14:paraId="7961041A" w14:textId="77777777" w:rsidR="0009530C" w:rsidRDefault="000953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745E" w14:textId="77777777" w:rsidR="009B3BCD" w:rsidRPr="009B3BCD" w:rsidRDefault="009B3BCD" w:rsidP="009B3BCD">
    <w:pPr>
      <w:pStyle w:val="Fuzeile"/>
      <w:tabs>
        <w:tab w:val="right" w:pos="9639"/>
      </w:tabs>
      <w:rPr>
        <w:rFonts w:ascii="Arial" w:hAnsi="Arial" w:cs="Arial"/>
        <w:sz w:val="16"/>
        <w:lang w:val="de-CH"/>
      </w:rPr>
    </w:pPr>
    <w:r w:rsidRPr="009B3BCD">
      <w:rPr>
        <w:rFonts w:ascii="Arial" w:hAnsi="Arial" w:cs="Arial"/>
        <w:sz w:val="16"/>
        <w:lang w:val="de-CH"/>
      </w:rPr>
      <w:t>Geschäftsstelle</w:t>
    </w:r>
  </w:p>
  <w:p w14:paraId="23DCEAEE" w14:textId="2B71E12D" w:rsidR="009B3BCD" w:rsidRPr="009B3BCD" w:rsidRDefault="00DF79F2" w:rsidP="009B3BCD">
    <w:pPr>
      <w:pStyle w:val="Fuzeile"/>
      <w:tabs>
        <w:tab w:val="right" w:pos="9639"/>
      </w:tabs>
      <w:rPr>
        <w:rFonts w:ascii="Arial" w:hAnsi="Arial" w:cs="Arial"/>
        <w:sz w:val="16"/>
        <w:lang w:val="de-CH"/>
      </w:rPr>
    </w:pPr>
    <w:proofErr w:type="spellStart"/>
    <w:r>
      <w:rPr>
        <w:rFonts w:ascii="Arial" w:hAnsi="Arial" w:cs="Arial"/>
        <w:sz w:val="16"/>
        <w:lang w:val="de-CH"/>
      </w:rPr>
      <w:t>Centralstrasse</w:t>
    </w:r>
    <w:proofErr w:type="spellEnd"/>
    <w:r>
      <w:rPr>
        <w:rFonts w:ascii="Arial" w:hAnsi="Arial" w:cs="Arial"/>
        <w:sz w:val="16"/>
        <w:lang w:val="de-CH"/>
      </w:rPr>
      <w:t xml:space="preserve"> 34</w:t>
    </w:r>
    <w:r w:rsidR="009B3BCD" w:rsidRPr="009B3BCD">
      <w:rPr>
        <w:rFonts w:ascii="Arial" w:hAnsi="Arial" w:cs="Arial"/>
        <w:sz w:val="16"/>
        <w:lang w:val="de-CH"/>
      </w:rPr>
      <w:t xml:space="preserve"> . </w:t>
    </w:r>
    <w:r>
      <w:rPr>
        <w:rFonts w:ascii="Arial" w:hAnsi="Arial" w:cs="Arial"/>
        <w:sz w:val="16"/>
        <w:lang w:val="de-CH"/>
      </w:rPr>
      <w:t>6210 Sursee</w:t>
    </w:r>
  </w:p>
  <w:p w14:paraId="6D2D6973" w14:textId="54CA3CD8" w:rsidR="009B3BCD" w:rsidRPr="009B3BCD" w:rsidRDefault="009B3BCD" w:rsidP="009B3BCD">
    <w:pPr>
      <w:pStyle w:val="Fuzeile"/>
      <w:tabs>
        <w:tab w:val="right" w:pos="9639"/>
      </w:tabs>
      <w:rPr>
        <w:rFonts w:ascii="Arial" w:hAnsi="Arial" w:cs="Arial"/>
        <w:sz w:val="16"/>
        <w:lang w:val="de-CH"/>
      </w:rPr>
    </w:pPr>
    <w:r w:rsidRPr="009B3BCD">
      <w:rPr>
        <w:rFonts w:ascii="Arial" w:hAnsi="Arial" w:cs="Arial"/>
        <w:sz w:val="16"/>
        <w:lang w:val="de-CH"/>
      </w:rPr>
      <w:t xml:space="preserve">Telefon 041 </w:t>
    </w:r>
    <w:r w:rsidR="00DF79F2">
      <w:rPr>
        <w:rFonts w:ascii="Arial" w:hAnsi="Arial" w:cs="Arial"/>
        <w:sz w:val="16"/>
        <w:lang w:val="de-CH"/>
      </w:rPr>
      <w:t>552 33 50</w:t>
    </w:r>
  </w:p>
  <w:p w14:paraId="319A6D08" w14:textId="2DE785A5" w:rsidR="002E527B" w:rsidRDefault="009B3BCD" w:rsidP="009B3BCD">
    <w:pPr>
      <w:pStyle w:val="Fuzeile"/>
      <w:tabs>
        <w:tab w:val="clear" w:pos="9072"/>
        <w:tab w:val="right" w:pos="9639"/>
      </w:tabs>
      <w:rPr>
        <w:rFonts w:ascii="Arial" w:hAnsi="Arial" w:cs="Arial"/>
        <w:sz w:val="16"/>
        <w:lang w:val="de-CH"/>
      </w:rPr>
    </w:pPr>
    <w:r w:rsidRPr="009B3BCD">
      <w:rPr>
        <w:rFonts w:ascii="Arial" w:hAnsi="Arial" w:cs="Arial"/>
        <w:sz w:val="16"/>
        <w:lang w:val="de-CH"/>
      </w:rPr>
      <w:t>info@lignum-zentral.ch . www.lignum-zentral.ch</w:t>
    </w:r>
    <w:r w:rsidR="002E527B">
      <w:rPr>
        <w:rFonts w:ascii="Arial" w:hAnsi="Arial" w:cs="Arial"/>
        <w:sz w:val="16"/>
        <w:lang w:val="de-CH"/>
      </w:rPr>
      <w:tab/>
    </w:r>
    <w:r w:rsidR="002E527B">
      <w:rPr>
        <w:rFonts w:ascii="Arial" w:hAnsi="Arial" w:cs="Arial"/>
        <w:sz w:val="16"/>
        <w:lang w:val="de-CH"/>
      </w:rPr>
      <w:tab/>
      <w:t xml:space="preserve">Seite </w:t>
    </w:r>
    <w:r w:rsidR="002E527B">
      <w:rPr>
        <w:rStyle w:val="Seitenzahl"/>
        <w:rFonts w:ascii="Arial" w:hAnsi="Arial" w:cs="Arial"/>
        <w:sz w:val="16"/>
      </w:rPr>
      <w:fldChar w:fldCharType="begin"/>
    </w:r>
    <w:r w:rsidR="002E527B">
      <w:rPr>
        <w:rStyle w:val="Seitenzahl"/>
        <w:rFonts w:ascii="Arial" w:hAnsi="Arial" w:cs="Arial"/>
        <w:sz w:val="16"/>
      </w:rPr>
      <w:instrText xml:space="preserve"> PAGE </w:instrText>
    </w:r>
    <w:r w:rsidR="002E527B">
      <w:rPr>
        <w:rStyle w:val="Seitenzahl"/>
        <w:rFonts w:ascii="Arial" w:hAnsi="Arial" w:cs="Arial"/>
        <w:sz w:val="16"/>
      </w:rPr>
      <w:fldChar w:fldCharType="separate"/>
    </w:r>
    <w:r w:rsidR="00974AC4">
      <w:rPr>
        <w:rStyle w:val="Seitenzahl"/>
        <w:rFonts w:ascii="Arial" w:hAnsi="Arial" w:cs="Arial"/>
        <w:noProof/>
        <w:sz w:val="16"/>
      </w:rPr>
      <w:t>2</w:t>
    </w:r>
    <w:r w:rsidR="002E527B">
      <w:rPr>
        <w:rStyle w:val="Seitenzahl"/>
        <w:rFonts w:ascii="Arial" w:hAnsi="Arial" w:cs="Arial"/>
        <w:sz w:val="16"/>
      </w:rPr>
      <w:fldChar w:fldCharType="end"/>
    </w:r>
    <w:r w:rsidR="002E527B">
      <w:rPr>
        <w:rStyle w:val="Seitenzahl"/>
        <w:rFonts w:ascii="Arial" w:hAnsi="Arial" w:cs="Arial"/>
        <w:sz w:val="16"/>
      </w:rPr>
      <w:t>/</w:t>
    </w:r>
    <w:r w:rsidR="002E527B">
      <w:rPr>
        <w:rStyle w:val="Seitenzahl"/>
        <w:rFonts w:ascii="Arial" w:hAnsi="Arial" w:cs="Arial"/>
        <w:sz w:val="16"/>
      </w:rPr>
      <w:fldChar w:fldCharType="begin"/>
    </w:r>
    <w:r w:rsidR="002E527B">
      <w:rPr>
        <w:rStyle w:val="Seitenzahl"/>
        <w:rFonts w:ascii="Arial" w:hAnsi="Arial" w:cs="Arial"/>
        <w:sz w:val="16"/>
      </w:rPr>
      <w:instrText xml:space="preserve"> NUMPAGES </w:instrText>
    </w:r>
    <w:r w:rsidR="002E527B">
      <w:rPr>
        <w:rStyle w:val="Seitenzahl"/>
        <w:rFonts w:ascii="Arial" w:hAnsi="Arial" w:cs="Arial"/>
        <w:sz w:val="16"/>
      </w:rPr>
      <w:fldChar w:fldCharType="separate"/>
    </w:r>
    <w:r w:rsidR="00974AC4">
      <w:rPr>
        <w:rStyle w:val="Seitenzahl"/>
        <w:rFonts w:ascii="Arial" w:hAnsi="Arial" w:cs="Arial"/>
        <w:noProof/>
        <w:sz w:val="16"/>
      </w:rPr>
      <w:t>3</w:t>
    </w:r>
    <w:r w:rsidR="002E527B">
      <w:rPr>
        <w:rStyle w:val="Seitenzahl"/>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CD74" w14:textId="77777777" w:rsidR="001F34D8" w:rsidRPr="003801BF" w:rsidRDefault="001F34D8" w:rsidP="001F34D8">
    <w:pPr>
      <w:pStyle w:val="2Fusszeile"/>
      <w:rPr>
        <w:sz w:val="16"/>
        <w:szCs w:val="16"/>
      </w:rPr>
    </w:pPr>
    <w:bookmarkStart w:id="6" w:name="_Hlk42772253"/>
    <w:r w:rsidRPr="003801BF">
      <w:rPr>
        <w:sz w:val="16"/>
        <w:szCs w:val="16"/>
      </w:rPr>
      <w:t>Geschäftsstelle</w:t>
    </w:r>
  </w:p>
  <w:p w14:paraId="333FC52A" w14:textId="7C1E5B51" w:rsidR="001F34D8" w:rsidRPr="003801BF" w:rsidRDefault="00F80482" w:rsidP="001F34D8">
    <w:pPr>
      <w:pStyle w:val="2Fusszeile"/>
      <w:rPr>
        <w:sz w:val="16"/>
        <w:szCs w:val="16"/>
      </w:rPr>
    </w:pPr>
    <w:proofErr w:type="spellStart"/>
    <w:r>
      <w:rPr>
        <w:sz w:val="16"/>
        <w:szCs w:val="16"/>
      </w:rPr>
      <w:t>Centralstrasse</w:t>
    </w:r>
    <w:proofErr w:type="spellEnd"/>
    <w:r>
      <w:rPr>
        <w:sz w:val="16"/>
        <w:szCs w:val="16"/>
      </w:rPr>
      <w:t xml:space="preserve"> 34</w:t>
    </w:r>
    <w:r w:rsidR="001F34D8" w:rsidRPr="003801BF">
      <w:rPr>
        <w:sz w:val="16"/>
        <w:szCs w:val="16"/>
      </w:rPr>
      <w:t xml:space="preserve"> . 62</w:t>
    </w:r>
    <w:r>
      <w:rPr>
        <w:sz w:val="16"/>
        <w:szCs w:val="16"/>
      </w:rPr>
      <w:t>10 Sursee</w:t>
    </w:r>
  </w:p>
  <w:p w14:paraId="307BB6EC" w14:textId="7EB6017E" w:rsidR="001F34D8" w:rsidRPr="003801BF" w:rsidRDefault="001F34D8" w:rsidP="001F34D8">
    <w:pPr>
      <w:pStyle w:val="2Fusszeile"/>
      <w:rPr>
        <w:sz w:val="16"/>
        <w:szCs w:val="16"/>
      </w:rPr>
    </w:pPr>
    <w:r w:rsidRPr="003801BF">
      <w:rPr>
        <w:sz w:val="16"/>
        <w:szCs w:val="16"/>
      </w:rPr>
      <w:t xml:space="preserve">Telefon 041 </w:t>
    </w:r>
    <w:r w:rsidR="00F80482">
      <w:rPr>
        <w:sz w:val="16"/>
        <w:szCs w:val="16"/>
      </w:rPr>
      <w:t>552 33 50</w:t>
    </w:r>
  </w:p>
  <w:p w14:paraId="15254D56" w14:textId="3B89F3B4" w:rsidR="001F34D8" w:rsidRPr="003801BF" w:rsidRDefault="00764AAC" w:rsidP="001F34D8">
    <w:pPr>
      <w:pStyle w:val="2Fusszeile"/>
      <w:rPr>
        <w:sz w:val="16"/>
        <w:szCs w:val="16"/>
      </w:rPr>
    </w:pPr>
    <w:hyperlink r:id="rId1" w:history="1">
      <w:r w:rsidR="001F34D8" w:rsidRPr="001F34D8">
        <w:rPr>
          <w:rStyle w:val="Hyperlink"/>
          <w:color w:val="auto"/>
          <w:sz w:val="16"/>
          <w:szCs w:val="16"/>
          <w:u w:val="none"/>
        </w:rPr>
        <w:t>info@lignum-zentral.ch</w:t>
      </w:r>
    </w:hyperlink>
    <w:r w:rsidR="001F34D8" w:rsidRPr="003801BF">
      <w:rPr>
        <w:sz w:val="16"/>
        <w:szCs w:val="16"/>
      </w:rPr>
      <w:t xml:space="preserve"> </w:t>
    </w:r>
    <w:r w:rsidR="001F34D8">
      <w:rPr>
        <w:sz w:val="16"/>
        <w:szCs w:val="16"/>
      </w:rPr>
      <w:t xml:space="preserve">. </w:t>
    </w:r>
    <w:r w:rsidR="001F34D8" w:rsidRPr="003801BF">
      <w:rPr>
        <w:sz w:val="16"/>
        <w:szCs w:val="16"/>
      </w:rPr>
      <w:t>www.lignum-zentral.ch</w:t>
    </w:r>
    <w:bookmarkEnd w:id="6"/>
    <w:r w:rsidR="001F34D8" w:rsidRPr="003801BF">
      <w:rPr>
        <w:sz w:val="16"/>
        <w:szCs w:val="16"/>
      </w:rPr>
      <w:tab/>
      <w:t xml:space="preserve">Seite </w:t>
    </w:r>
    <w:r w:rsidR="001F34D8" w:rsidRPr="003801BF">
      <w:rPr>
        <w:sz w:val="16"/>
        <w:szCs w:val="16"/>
      </w:rPr>
      <w:fldChar w:fldCharType="begin"/>
    </w:r>
    <w:r w:rsidR="001F34D8" w:rsidRPr="003801BF">
      <w:rPr>
        <w:sz w:val="16"/>
        <w:szCs w:val="16"/>
      </w:rPr>
      <w:instrText xml:space="preserve"> PAGE </w:instrText>
    </w:r>
    <w:r w:rsidR="001F34D8" w:rsidRPr="003801BF">
      <w:rPr>
        <w:sz w:val="16"/>
        <w:szCs w:val="16"/>
      </w:rPr>
      <w:fldChar w:fldCharType="separate"/>
    </w:r>
    <w:r w:rsidR="00974AC4">
      <w:rPr>
        <w:noProof/>
        <w:sz w:val="16"/>
        <w:szCs w:val="16"/>
      </w:rPr>
      <w:t>1</w:t>
    </w:r>
    <w:r w:rsidR="001F34D8" w:rsidRPr="003801BF">
      <w:rPr>
        <w:sz w:val="16"/>
        <w:szCs w:val="16"/>
      </w:rPr>
      <w:fldChar w:fldCharType="end"/>
    </w:r>
    <w:r w:rsidR="001F34D8" w:rsidRPr="003801BF">
      <w:rPr>
        <w:sz w:val="16"/>
        <w:szCs w:val="16"/>
      </w:rPr>
      <w:t xml:space="preserve"> / </w:t>
    </w:r>
    <w:r w:rsidR="001F34D8" w:rsidRPr="003801BF">
      <w:rPr>
        <w:sz w:val="16"/>
        <w:szCs w:val="16"/>
      </w:rPr>
      <w:fldChar w:fldCharType="begin"/>
    </w:r>
    <w:r w:rsidR="001F34D8" w:rsidRPr="003801BF">
      <w:rPr>
        <w:sz w:val="16"/>
        <w:szCs w:val="16"/>
      </w:rPr>
      <w:instrText xml:space="preserve"> NUMPAGES </w:instrText>
    </w:r>
    <w:r w:rsidR="001F34D8" w:rsidRPr="003801BF">
      <w:rPr>
        <w:sz w:val="16"/>
        <w:szCs w:val="16"/>
      </w:rPr>
      <w:fldChar w:fldCharType="separate"/>
    </w:r>
    <w:r w:rsidR="00974AC4">
      <w:rPr>
        <w:noProof/>
        <w:sz w:val="16"/>
        <w:szCs w:val="16"/>
      </w:rPr>
      <w:t>3</w:t>
    </w:r>
    <w:r w:rsidR="001F34D8" w:rsidRPr="003801BF">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61D35" w14:textId="77777777" w:rsidR="0009530C" w:rsidRDefault="0009530C">
      <w:r>
        <w:separator/>
      </w:r>
    </w:p>
  </w:footnote>
  <w:footnote w:type="continuationSeparator" w:id="0">
    <w:p w14:paraId="0C8C4578" w14:textId="77777777" w:rsidR="0009530C" w:rsidRDefault="0009530C">
      <w:r>
        <w:continuationSeparator/>
      </w:r>
    </w:p>
  </w:footnote>
  <w:footnote w:type="continuationNotice" w:id="1">
    <w:p w14:paraId="6A923E0F" w14:textId="77777777" w:rsidR="0009530C" w:rsidRDefault="000953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E520" w14:textId="0348EE8A" w:rsidR="009B3BCD" w:rsidRDefault="008C60E4" w:rsidP="008C60E4">
    <w:pPr>
      <w:pStyle w:val="Kopfzeile"/>
      <w:tabs>
        <w:tab w:val="left" w:pos="1470"/>
      </w:tabs>
      <w:ind w:left="6521" w:hanging="4676"/>
      <w:rPr>
        <w:rFonts w:ascii="Arial" w:hAnsi="Arial" w:cs="Arial"/>
        <w:sz w:val="16"/>
        <w:szCs w:val="16"/>
      </w:rPr>
    </w:pPr>
    <w:r>
      <w:rPr>
        <w:noProof/>
        <w:lang w:val="de-CH"/>
      </w:rPr>
      <w:drawing>
        <wp:anchor distT="0" distB="0" distL="114300" distR="114300" simplePos="0" relativeHeight="251659266" behindDoc="0" locked="0" layoutInCell="1" allowOverlap="1" wp14:anchorId="50098F63" wp14:editId="35FCC4D2">
          <wp:simplePos x="0" y="0"/>
          <wp:positionH relativeFrom="column">
            <wp:posOffset>1329690</wp:posOffset>
          </wp:positionH>
          <wp:positionV relativeFrom="paragraph">
            <wp:posOffset>6985</wp:posOffset>
          </wp:positionV>
          <wp:extent cx="775970" cy="382905"/>
          <wp:effectExtent l="0" t="0" r="5080" b="0"/>
          <wp:wrapThrough wrapText="bothSides">
            <wp:wrapPolygon edited="0">
              <wp:start x="0" y="0"/>
              <wp:lineTo x="0" y="20418"/>
              <wp:lineTo x="21211" y="20418"/>
              <wp:lineTo x="21211" y="0"/>
              <wp:lineTo x="0" y="0"/>
            </wp:wrapPolygon>
          </wp:wrapThrough>
          <wp:docPr id="1373214212" name="Grafik 1" descr="Ein Bild, das Text, Schrift, Screensho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430216" name="Grafik 1" descr="Ein Bild, das Text, Schrift, Screenshot,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75970" cy="382905"/>
                  </a:xfrm>
                  <a:prstGeom prst="rect">
                    <a:avLst/>
                  </a:prstGeom>
                </pic:spPr>
              </pic:pic>
            </a:graphicData>
          </a:graphic>
          <wp14:sizeRelH relativeFrom="margin">
            <wp14:pctWidth>0</wp14:pctWidth>
          </wp14:sizeRelH>
          <wp14:sizeRelV relativeFrom="margin">
            <wp14:pctHeight>0</wp14:pctHeight>
          </wp14:sizeRelV>
        </wp:anchor>
      </w:drawing>
    </w:r>
    <w:r>
      <w:tab/>
    </w:r>
    <w:r>
      <w:tab/>
    </w:r>
    <w:r w:rsidR="0024147B">
      <w:rPr>
        <w:noProof/>
        <w:lang w:val="de-CH"/>
      </w:rPr>
      <w:drawing>
        <wp:anchor distT="0" distB="0" distL="114300" distR="114300" simplePos="0" relativeHeight="251658242" behindDoc="1" locked="0" layoutInCell="1" allowOverlap="1" wp14:anchorId="5400C61E" wp14:editId="565886D5">
          <wp:simplePos x="0" y="0"/>
          <wp:positionH relativeFrom="column">
            <wp:posOffset>-3810</wp:posOffset>
          </wp:positionH>
          <wp:positionV relativeFrom="paragraph">
            <wp:posOffset>-2540</wp:posOffset>
          </wp:positionV>
          <wp:extent cx="866775" cy="392757"/>
          <wp:effectExtent l="0" t="0" r="0" b="7620"/>
          <wp:wrapTight wrapText="bothSides">
            <wp:wrapPolygon edited="0">
              <wp:start x="0" y="0"/>
              <wp:lineTo x="0" y="20971"/>
              <wp:lineTo x="10444" y="20971"/>
              <wp:lineTo x="10444" y="16777"/>
              <wp:lineTo x="20888" y="11534"/>
              <wp:lineTo x="20888" y="2097"/>
              <wp:lineTo x="17565"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392757"/>
                  </a:xfrm>
                  <a:prstGeom prst="rect">
                    <a:avLst/>
                  </a:prstGeom>
                  <a:noFill/>
                  <a:ln>
                    <a:noFill/>
                  </a:ln>
                </pic:spPr>
              </pic:pic>
            </a:graphicData>
          </a:graphic>
        </wp:anchor>
      </w:drawing>
    </w:r>
    <w:r w:rsidR="000C1A9A">
      <w:rPr>
        <w:rFonts w:ascii="Arial" w:hAnsi="Arial" w:cs="Arial"/>
        <w:sz w:val="16"/>
        <w:szCs w:val="16"/>
      </w:rPr>
      <w:t>Medienmitteilung</w:t>
    </w:r>
    <w:r w:rsidR="009B3BCD">
      <w:rPr>
        <w:rFonts w:ascii="Arial" w:hAnsi="Arial" w:cs="Arial"/>
        <w:sz w:val="16"/>
        <w:szCs w:val="16"/>
      </w:rPr>
      <w:t xml:space="preserve"> </w:t>
    </w:r>
    <w:r w:rsidR="00DD422C">
      <w:rPr>
        <w:rFonts w:ascii="Arial" w:hAnsi="Arial" w:cs="Arial"/>
        <w:sz w:val="16"/>
        <w:szCs w:val="16"/>
      </w:rPr>
      <w:t>1</w:t>
    </w:r>
    <w:r w:rsidR="00483C54">
      <w:rPr>
        <w:rFonts w:ascii="Arial" w:hAnsi="Arial" w:cs="Arial"/>
        <w:sz w:val="16"/>
        <w:szCs w:val="16"/>
      </w:rPr>
      <w:t>2</w:t>
    </w:r>
    <w:r w:rsidR="00DD422C">
      <w:rPr>
        <w:rFonts w:ascii="Arial" w:hAnsi="Arial" w:cs="Arial"/>
        <w:sz w:val="16"/>
        <w:szCs w:val="16"/>
      </w:rPr>
      <w:t>. März 2024</w:t>
    </w:r>
    <w:r w:rsidR="009B3BCD">
      <w:rPr>
        <w:rFonts w:ascii="Arial" w:hAnsi="Arial" w:cs="Arial"/>
        <w:sz w:val="16"/>
        <w:szCs w:val="16"/>
      </w:rPr>
      <w:br/>
    </w:r>
    <w:r w:rsidR="00326332">
      <w:rPr>
        <w:rFonts w:ascii="Arial" w:hAnsi="Arial" w:cs="Arial"/>
        <w:sz w:val="16"/>
        <w:szCs w:val="16"/>
      </w:rPr>
      <w:t>Brünig-Forum Holz und Wirtschaft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F84D" w14:textId="67E2074F" w:rsidR="002E527B" w:rsidRDefault="0024147B" w:rsidP="000938AA">
    <w:pPr>
      <w:pStyle w:val="Kopfzeile"/>
      <w:tabs>
        <w:tab w:val="clear" w:pos="4536"/>
        <w:tab w:val="clear" w:pos="9072"/>
        <w:tab w:val="left" w:pos="6379"/>
        <w:tab w:val="left" w:pos="8325"/>
      </w:tabs>
    </w:pPr>
    <w:r>
      <w:rPr>
        <w:noProof/>
        <w:lang w:val="de-CH"/>
      </w:rPr>
      <w:drawing>
        <wp:inline distT="0" distB="0" distL="0" distR="0" wp14:anchorId="4877227B" wp14:editId="3EB94ECB">
          <wp:extent cx="1828800" cy="8286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28675"/>
                  </a:xfrm>
                  <a:prstGeom prst="rect">
                    <a:avLst/>
                  </a:prstGeom>
                  <a:noFill/>
                  <a:ln>
                    <a:noFill/>
                  </a:ln>
                </pic:spPr>
              </pic:pic>
            </a:graphicData>
          </a:graphic>
        </wp:inline>
      </w:drawing>
    </w:r>
    <w:r w:rsidR="004A3CE4">
      <w:t xml:space="preserve"> </w:t>
    </w:r>
    <w:r w:rsidR="004A3CE4">
      <w:tab/>
    </w:r>
    <w:r w:rsidR="004A3CE4">
      <w:rPr>
        <w:noProof/>
        <w:lang w:val="de-CH"/>
      </w:rPr>
      <w:drawing>
        <wp:inline distT="0" distB="0" distL="0" distR="0" wp14:anchorId="38291658" wp14:editId="7939C517">
          <wp:extent cx="1645920" cy="811801"/>
          <wp:effectExtent l="0" t="0" r="0" b="7620"/>
          <wp:docPr id="294430216" name="Grafik 1" descr="Ein Bild, das Text, Schrift, Screensho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430216" name="Grafik 1" descr="Ein Bild, das Text, Schrift, Screenshot, Grafiken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1665575" cy="821495"/>
                  </a:xfrm>
                  <a:prstGeom prst="rect">
                    <a:avLst/>
                  </a:prstGeom>
                </pic:spPr>
              </pic:pic>
            </a:graphicData>
          </a:graphic>
        </wp:inline>
      </w:drawing>
    </w:r>
    <w:r>
      <w:rPr>
        <w:noProof/>
        <w:lang w:val="de-CH"/>
      </w:rPr>
      <mc:AlternateContent>
        <mc:Choice Requires="wps">
          <w:drawing>
            <wp:anchor distT="0" distB="0" distL="114300" distR="114300" simplePos="0" relativeHeight="251658240" behindDoc="0" locked="0" layoutInCell="1" allowOverlap="1" wp14:anchorId="1D72ABD1" wp14:editId="07A465EA">
              <wp:simplePos x="0" y="0"/>
              <wp:positionH relativeFrom="page">
                <wp:posOffset>-107950</wp:posOffset>
              </wp:positionH>
              <wp:positionV relativeFrom="page">
                <wp:posOffset>1746250</wp:posOffset>
              </wp:positionV>
              <wp:extent cx="2879725" cy="6840220"/>
              <wp:effectExtent l="0" t="0" r="0" b="0"/>
              <wp:wrapNone/>
              <wp:docPr id="3" name="Right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2879725" cy="6840220"/>
                      </a:xfrm>
                      <a:prstGeom prst="rtTriangle">
                        <a:avLst/>
                      </a:prstGeom>
                      <a:solidFill>
                        <a:srgbClr val="659333">
                          <a:alpha val="10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CAFA3"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8.5pt;margin-top:137.5pt;width:226.75pt;height:538.6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" fillcolor="#659333" stroked="f">
              <v:fill opacity="6682f"/>
              <w10:wrap anchorx="page" anchory="page"/>
            </v:shape>
          </w:pict>
        </mc:Fallback>
      </mc:AlternateContent>
    </w:r>
    <w:r>
      <w:rPr>
        <w:noProof/>
        <w:lang w:val="de-CH"/>
      </w:rPr>
      <mc:AlternateContent>
        <mc:Choice Requires="wps">
          <w:drawing>
            <wp:anchor distT="0" distB="0" distL="114300" distR="114300" simplePos="0" relativeHeight="251658241" behindDoc="0" locked="0" layoutInCell="1" allowOverlap="1" wp14:anchorId="53363050" wp14:editId="2A25DDF0">
              <wp:simplePos x="0" y="0"/>
              <wp:positionH relativeFrom="page">
                <wp:posOffset>4788535</wp:posOffset>
              </wp:positionH>
              <wp:positionV relativeFrom="page">
                <wp:posOffset>2106295</wp:posOffset>
              </wp:positionV>
              <wp:extent cx="2879725" cy="6840220"/>
              <wp:effectExtent l="0" t="0" r="0" b="0"/>
              <wp:wrapNone/>
              <wp:docPr id="4" name="Right Tri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879725" cy="6840220"/>
                      </a:xfrm>
                      <a:prstGeom prst="rtTriangle">
                        <a:avLst/>
                      </a:prstGeom>
                      <a:solidFill>
                        <a:srgbClr val="659333">
                          <a:alpha val="10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D98E4" id="Right Triangle 4" o:spid="_x0000_s1026" type="#_x0000_t6" style="position:absolute;margin-left:377.05pt;margin-top:165.85pt;width:226.75pt;height:538.6pt;flip:x;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" fillcolor="#659333" stroked="f">
              <v:fill opacity="6682f"/>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C75BD1"/>
    <w:multiLevelType w:val="singleLevel"/>
    <w:tmpl w:val="79A8B312"/>
    <w:lvl w:ilvl="0">
      <w:start w:val="1"/>
      <w:numFmt w:val="lowerLetter"/>
      <w:lvlText w:val="%1)"/>
      <w:legacy w:legacy="1" w:legacySpace="0" w:legacyIndent="281"/>
      <w:lvlJc w:val="left"/>
      <w:rPr>
        <w:rFonts w:ascii="Arial" w:hAnsi="Arial" w:hint="default"/>
      </w:rPr>
    </w:lvl>
  </w:abstractNum>
  <w:abstractNum w:abstractNumId="2" w15:restartNumberingAfterBreak="0">
    <w:nsid w:val="072B24DA"/>
    <w:multiLevelType w:val="hybridMultilevel"/>
    <w:tmpl w:val="CC9ADB30"/>
    <w:lvl w:ilvl="0" w:tplc="B0C2750C">
      <w:start w:val="1"/>
      <w:numFmt w:val="bullet"/>
      <w:lvlText w:val=""/>
      <w:lvlJc w:val="left"/>
      <w:pPr>
        <w:tabs>
          <w:tab w:val="num" w:pos="924"/>
        </w:tabs>
        <w:ind w:left="927"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E7BAD"/>
    <w:multiLevelType w:val="hybridMultilevel"/>
    <w:tmpl w:val="D2B057FE"/>
    <w:lvl w:ilvl="0" w:tplc="B0C2750C">
      <w:start w:val="1"/>
      <w:numFmt w:val="bullet"/>
      <w:lvlText w:val=""/>
      <w:lvlJc w:val="left"/>
      <w:pPr>
        <w:tabs>
          <w:tab w:val="num" w:pos="924"/>
        </w:tabs>
        <w:ind w:left="927"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C229F3"/>
    <w:multiLevelType w:val="hybridMultilevel"/>
    <w:tmpl w:val="2B583A28"/>
    <w:lvl w:ilvl="0" w:tplc="B0C2750C">
      <w:start w:val="1"/>
      <w:numFmt w:val="bullet"/>
      <w:lvlText w:val=""/>
      <w:lvlJc w:val="left"/>
      <w:pPr>
        <w:tabs>
          <w:tab w:val="num" w:pos="924"/>
        </w:tabs>
        <w:ind w:left="927"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7E1798"/>
    <w:multiLevelType w:val="hybridMultilevel"/>
    <w:tmpl w:val="C3E6EFA4"/>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CD27C2"/>
    <w:multiLevelType w:val="singleLevel"/>
    <w:tmpl w:val="34669852"/>
    <w:lvl w:ilvl="0">
      <w:start w:val="1"/>
      <w:numFmt w:val="decimal"/>
      <w:lvlText w:val="%1. "/>
      <w:lvlJc w:val="left"/>
      <w:pPr>
        <w:tabs>
          <w:tab w:val="num" w:pos="360"/>
        </w:tabs>
        <w:ind w:left="283" w:hanging="283"/>
      </w:pPr>
      <w:rPr>
        <w:rFonts w:ascii="Arial" w:hAnsi="Arial" w:hint="default"/>
        <w:b w:val="0"/>
        <w:i w:val="0"/>
        <w:sz w:val="24"/>
        <w:u w:val="none"/>
      </w:rPr>
    </w:lvl>
  </w:abstractNum>
  <w:abstractNum w:abstractNumId="7" w15:restartNumberingAfterBreak="0">
    <w:nsid w:val="28EF0D17"/>
    <w:multiLevelType w:val="multilevel"/>
    <w:tmpl w:val="50C61A82"/>
    <w:lvl w:ilvl="0">
      <w:start w:val="1"/>
      <w:numFmt w:val="bullet"/>
      <w:lvlText w:val="-"/>
      <w:lvlJc w:val="left"/>
      <w:pPr>
        <w:tabs>
          <w:tab w:val="num" w:pos="720"/>
        </w:tabs>
        <w:ind w:left="720" w:hanging="360"/>
      </w:pPr>
      <w:rPr>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376D44"/>
    <w:multiLevelType w:val="hybridMultilevel"/>
    <w:tmpl w:val="120CA8E4"/>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1360B7"/>
    <w:multiLevelType w:val="hybridMultilevel"/>
    <w:tmpl w:val="3EE42BB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DA7C8B"/>
    <w:multiLevelType w:val="hybridMultilevel"/>
    <w:tmpl w:val="040697AE"/>
    <w:lvl w:ilvl="0" w:tplc="04070007">
      <w:start w:val="1"/>
      <w:numFmt w:val="bullet"/>
      <w:lvlText w:val="-"/>
      <w:lvlJc w:val="left"/>
      <w:pPr>
        <w:tabs>
          <w:tab w:val="num" w:pos="720"/>
        </w:tabs>
        <w:ind w:left="720" w:hanging="360"/>
      </w:pPr>
      <w:rPr>
        <w:sz w:val="1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DCC6063"/>
    <w:multiLevelType w:val="hybridMultilevel"/>
    <w:tmpl w:val="CBE2196C"/>
    <w:lvl w:ilvl="0" w:tplc="8A820F22">
      <w:start w:val="6274"/>
      <w:numFmt w:val="bullet"/>
      <w:lvlText w:val="-"/>
      <w:lvlJc w:val="left"/>
      <w:pPr>
        <w:tabs>
          <w:tab w:val="num" w:pos="720"/>
        </w:tabs>
        <w:ind w:left="720" w:hanging="360"/>
      </w:pPr>
      <w:rPr>
        <w:rFonts w:ascii="Tw Cen MT" w:eastAsia="Times" w:hAnsi="Tw Cen MT"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EF7F55"/>
    <w:multiLevelType w:val="hybridMultilevel"/>
    <w:tmpl w:val="4518FC48"/>
    <w:lvl w:ilvl="0" w:tplc="B0C2750C">
      <w:start w:val="1"/>
      <w:numFmt w:val="bullet"/>
      <w:lvlText w:val=""/>
      <w:lvlJc w:val="left"/>
      <w:pPr>
        <w:tabs>
          <w:tab w:val="num" w:pos="924"/>
        </w:tabs>
        <w:ind w:left="927"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8D0D23"/>
    <w:multiLevelType w:val="hybridMultilevel"/>
    <w:tmpl w:val="2F52A8A2"/>
    <w:lvl w:ilvl="0" w:tplc="B0EE1400">
      <w:start w:val="1"/>
      <w:numFmt w:val="bullet"/>
      <w:lvlText w:val="-"/>
      <w:lvlJc w:val="left"/>
      <w:pPr>
        <w:tabs>
          <w:tab w:val="num" w:pos="360"/>
        </w:tabs>
        <w:ind w:left="284"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C201BB"/>
    <w:multiLevelType w:val="hybridMultilevel"/>
    <w:tmpl w:val="040697AE"/>
    <w:lvl w:ilvl="0" w:tplc="CF883FD8">
      <w:start w:val="1"/>
      <w:numFmt w:val="decimal"/>
      <w:lvlText w:val="%1."/>
      <w:lvlJc w:val="left"/>
      <w:pPr>
        <w:tabs>
          <w:tab w:val="num" w:pos="720"/>
        </w:tabs>
        <w:ind w:left="720" w:hanging="360"/>
      </w:pPr>
      <w:rPr>
        <w:rFonts w:ascii="Arial" w:hAnsi="Arial" w:hint="default"/>
        <w:b w:val="0"/>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064425F"/>
    <w:multiLevelType w:val="hybridMultilevel"/>
    <w:tmpl w:val="FF4804CA"/>
    <w:lvl w:ilvl="0" w:tplc="B0C2750C">
      <w:start w:val="1"/>
      <w:numFmt w:val="bullet"/>
      <w:lvlText w:val=""/>
      <w:lvlJc w:val="left"/>
      <w:pPr>
        <w:tabs>
          <w:tab w:val="num" w:pos="717"/>
        </w:tabs>
        <w:ind w:left="720" w:hanging="36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5D5E17"/>
    <w:multiLevelType w:val="hybridMultilevel"/>
    <w:tmpl w:val="D7FECC12"/>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7F0656"/>
    <w:multiLevelType w:val="hybridMultilevel"/>
    <w:tmpl w:val="9C923482"/>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901483"/>
    <w:multiLevelType w:val="hybridMultilevel"/>
    <w:tmpl w:val="52D2947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496F35"/>
    <w:multiLevelType w:val="hybridMultilevel"/>
    <w:tmpl w:val="4B186390"/>
    <w:lvl w:ilvl="0" w:tplc="B0C2750C">
      <w:start w:val="1"/>
      <w:numFmt w:val="bullet"/>
      <w:lvlText w:val=""/>
      <w:lvlJc w:val="left"/>
      <w:pPr>
        <w:tabs>
          <w:tab w:val="num" w:pos="924"/>
        </w:tabs>
        <w:ind w:left="927"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Marlett" w:hAnsi="Marlett"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Marlett" w:hAnsi="Marlett"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69717317"/>
    <w:multiLevelType w:val="hybridMultilevel"/>
    <w:tmpl w:val="19B0F7C2"/>
    <w:lvl w:ilvl="0" w:tplc="B0C2750C">
      <w:start w:val="1"/>
      <w:numFmt w:val="bullet"/>
      <w:lvlText w:val=""/>
      <w:lvlJc w:val="left"/>
      <w:pPr>
        <w:tabs>
          <w:tab w:val="num" w:pos="924"/>
        </w:tabs>
        <w:ind w:left="927"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3E054A"/>
    <w:multiLevelType w:val="hybridMultilevel"/>
    <w:tmpl w:val="2278A12C"/>
    <w:lvl w:ilvl="0" w:tplc="B0C2750C">
      <w:start w:val="1"/>
      <w:numFmt w:val="bullet"/>
      <w:lvlText w:val=""/>
      <w:lvlJc w:val="left"/>
      <w:pPr>
        <w:tabs>
          <w:tab w:val="num" w:pos="924"/>
        </w:tabs>
        <w:ind w:left="927"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406B6E"/>
    <w:multiLevelType w:val="hybridMultilevel"/>
    <w:tmpl w:val="50C61A82"/>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FD3CDA"/>
    <w:multiLevelType w:val="hybridMultilevel"/>
    <w:tmpl w:val="4BC063FC"/>
    <w:lvl w:ilvl="0" w:tplc="B0C2750C">
      <w:start w:val="1"/>
      <w:numFmt w:val="bullet"/>
      <w:lvlText w:val=""/>
      <w:lvlJc w:val="left"/>
      <w:pPr>
        <w:tabs>
          <w:tab w:val="num" w:pos="924"/>
        </w:tabs>
        <w:ind w:left="927"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117F"/>
    <w:multiLevelType w:val="hybridMultilevel"/>
    <w:tmpl w:val="F3A8F884"/>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298801173">
    <w:abstractNumId w:val="6"/>
  </w:num>
  <w:num w:numId="2" w16cid:durableId="2028632040">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3" w16cid:durableId="1065298232">
    <w:abstractNumId w:val="24"/>
  </w:num>
  <w:num w:numId="4" w16cid:durableId="1458986316">
    <w:abstractNumId w:val="16"/>
  </w:num>
  <w:num w:numId="5" w16cid:durableId="321392744">
    <w:abstractNumId w:val="17"/>
  </w:num>
  <w:num w:numId="6" w16cid:durableId="271137366">
    <w:abstractNumId w:val="8"/>
  </w:num>
  <w:num w:numId="7" w16cid:durableId="1670131164">
    <w:abstractNumId w:val="13"/>
  </w:num>
  <w:num w:numId="8" w16cid:durableId="53552199">
    <w:abstractNumId w:val="1"/>
  </w:num>
  <w:num w:numId="9" w16cid:durableId="100997485">
    <w:abstractNumId w:val="18"/>
  </w:num>
  <w:num w:numId="10" w16cid:durableId="2034307114">
    <w:abstractNumId w:val="9"/>
  </w:num>
  <w:num w:numId="11" w16cid:durableId="1505900827">
    <w:abstractNumId w:val="14"/>
  </w:num>
  <w:num w:numId="12" w16cid:durableId="725877026">
    <w:abstractNumId w:val="10"/>
  </w:num>
  <w:num w:numId="13" w16cid:durableId="1607886403">
    <w:abstractNumId w:val="22"/>
  </w:num>
  <w:num w:numId="14" w16cid:durableId="118887456">
    <w:abstractNumId w:val="5"/>
  </w:num>
  <w:num w:numId="15" w16cid:durableId="1844008735">
    <w:abstractNumId w:val="7"/>
  </w:num>
  <w:num w:numId="16" w16cid:durableId="1189488818">
    <w:abstractNumId w:val="15"/>
  </w:num>
  <w:num w:numId="17" w16cid:durableId="1855146798">
    <w:abstractNumId w:val="21"/>
  </w:num>
  <w:num w:numId="18" w16cid:durableId="161481277">
    <w:abstractNumId w:val="12"/>
  </w:num>
  <w:num w:numId="19" w16cid:durableId="889269925">
    <w:abstractNumId w:val="23"/>
  </w:num>
  <w:num w:numId="20" w16cid:durableId="1956865825">
    <w:abstractNumId w:val="20"/>
  </w:num>
  <w:num w:numId="21" w16cid:durableId="17197284">
    <w:abstractNumId w:val="2"/>
  </w:num>
  <w:num w:numId="22" w16cid:durableId="1173959477">
    <w:abstractNumId w:val="3"/>
  </w:num>
  <w:num w:numId="23" w16cid:durableId="331493428">
    <w:abstractNumId w:val="4"/>
  </w:num>
  <w:num w:numId="24" w16cid:durableId="371734247">
    <w:abstractNumId w:val="19"/>
  </w:num>
  <w:num w:numId="25" w16cid:durableId="5111836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CH" w:vendorID="64" w:dllVersion="6" w:nlCheck="1" w:checkStyle="0"/>
  <w:activeWritingStyle w:appName="MSWord" w:lang="en-GB" w:vendorID="64" w:dllVersion="6" w:nlCheck="1" w:checkStyle="1"/>
  <w:activeWritingStyle w:appName="MSWord" w:lang="de-CH"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fr-CH" w:vendorID="64" w:dllVersion="6" w:nlCheck="1" w:checkStyle="0"/>
  <w:activeWritingStyle w:appName="MSWord" w:lang="it-CH" w:vendorID="64" w:dllVersion="0" w:nlCheck="1" w:checkStyle="0"/>
  <w:activeWritingStyle w:appName="MSWord" w:lang="en-US"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1E"/>
    <w:rsid w:val="00002E94"/>
    <w:rsid w:val="00003530"/>
    <w:rsid w:val="000055EB"/>
    <w:rsid w:val="00007AB9"/>
    <w:rsid w:val="00007DCD"/>
    <w:rsid w:val="00010D20"/>
    <w:rsid w:val="00010E68"/>
    <w:rsid w:val="000118DA"/>
    <w:rsid w:val="000133A9"/>
    <w:rsid w:val="00013DA3"/>
    <w:rsid w:val="00015584"/>
    <w:rsid w:val="00016FA5"/>
    <w:rsid w:val="0001730A"/>
    <w:rsid w:val="00020772"/>
    <w:rsid w:val="00020FB5"/>
    <w:rsid w:val="0003210E"/>
    <w:rsid w:val="00035FF8"/>
    <w:rsid w:val="0003771A"/>
    <w:rsid w:val="00042022"/>
    <w:rsid w:val="00042F1B"/>
    <w:rsid w:val="0004316A"/>
    <w:rsid w:val="0004763F"/>
    <w:rsid w:val="000501AF"/>
    <w:rsid w:val="000676AF"/>
    <w:rsid w:val="00070868"/>
    <w:rsid w:val="000735B8"/>
    <w:rsid w:val="00074223"/>
    <w:rsid w:val="00076A64"/>
    <w:rsid w:val="000823E6"/>
    <w:rsid w:val="00085C55"/>
    <w:rsid w:val="00087318"/>
    <w:rsid w:val="000914E0"/>
    <w:rsid w:val="00091AF8"/>
    <w:rsid w:val="00092747"/>
    <w:rsid w:val="000932A6"/>
    <w:rsid w:val="000938AA"/>
    <w:rsid w:val="00093AF3"/>
    <w:rsid w:val="00093B78"/>
    <w:rsid w:val="0009530C"/>
    <w:rsid w:val="000A4177"/>
    <w:rsid w:val="000A434A"/>
    <w:rsid w:val="000A6394"/>
    <w:rsid w:val="000A7167"/>
    <w:rsid w:val="000B1B85"/>
    <w:rsid w:val="000B2A85"/>
    <w:rsid w:val="000B3DEC"/>
    <w:rsid w:val="000C0B12"/>
    <w:rsid w:val="000C0CEA"/>
    <w:rsid w:val="000C15EE"/>
    <w:rsid w:val="000C1A9A"/>
    <w:rsid w:val="000C326B"/>
    <w:rsid w:val="000C3D25"/>
    <w:rsid w:val="000C4312"/>
    <w:rsid w:val="000C657A"/>
    <w:rsid w:val="000D2868"/>
    <w:rsid w:val="000D31C6"/>
    <w:rsid w:val="000D6C23"/>
    <w:rsid w:val="000E0F9B"/>
    <w:rsid w:val="000E1CE5"/>
    <w:rsid w:val="000E28A0"/>
    <w:rsid w:val="000E57E6"/>
    <w:rsid w:val="000E59C1"/>
    <w:rsid w:val="000F0E72"/>
    <w:rsid w:val="000F2C0A"/>
    <w:rsid w:val="000F5A8B"/>
    <w:rsid w:val="00100CCB"/>
    <w:rsid w:val="00100DE0"/>
    <w:rsid w:val="00100F31"/>
    <w:rsid w:val="00103984"/>
    <w:rsid w:val="0011137D"/>
    <w:rsid w:val="00115768"/>
    <w:rsid w:val="00120235"/>
    <w:rsid w:val="0012103B"/>
    <w:rsid w:val="0012279C"/>
    <w:rsid w:val="0013107D"/>
    <w:rsid w:val="001333EE"/>
    <w:rsid w:val="00134AD2"/>
    <w:rsid w:val="00135A8A"/>
    <w:rsid w:val="00136CA8"/>
    <w:rsid w:val="00137533"/>
    <w:rsid w:val="00145978"/>
    <w:rsid w:val="001470B9"/>
    <w:rsid w:val="00150A58"/>
    <w:rsid w:val="00153E4A"/>
    <w:rsid w:val="00153E5B"/>
    <w:rsid w:val="001548AE"/>
    <w:rsid w:val="00157F64"/>
    <w:rsid w:val="00161360"/>
    <w:rsid w:val="001621C3"/>
    <w:rsid w:val="0016496A"/>
    <w:rsid w:val="00175223"/>
    <w:rsid w:val="00176520"/>
    <w:rsid w:val="00192539"/>
    <w:rsid w:val="0019719F"/>
    <w:rsid w:val="001A1E76"/>
    <w:rsid w:val="001A37D6"/>
    <w:rsid w:val="001A58E9"/>
    <w:rsid w:val="001A6AE7"/>
    <w:rsid w:val="001A77B2"/>
    <w:rsid w:val="001A7B6C"/>
    <w:rsid w:val="001B30D5"/>
    <w:rsid w:val="001B4125"/>
    <w:rsid w:val="001B57C9"/>
    <w:rsid w:val="001C167D"/>
    <w:rsid w:val="001C35EB"/>
    <w:rsid w:val="001C7B44"/>
    <w:rsid w:val="001D33D5"/>
    <w:rsid w:val="001D4C11"/>
    <w:rsid w:val="001D5176"/>
    <w:rsid w:val="001D7671"/>
    <w:rsid w:val="001D7F09"/>
    <w:rsid w:val="001E0405"/>
    <w:rsid w:val="001E36E0"/>
    <w:rsid w:val="001E375F"/>
    <w:rsid w:val="001E46B4"/>
    <w:rsid w:val="001F1A9A"/>
    <w:rsid w:val="001F34D8"/>
    <w:rsid w:val="001F391F"/>
    <w:rsid w:val="001F6385"/>
    <w:rsid w:val="001F6821"/>
    <w:rsid w:val="00203217"/>
    <w:rsid w:val="002070D4"/>
    <w:rsid w:val="00210632"/>
    <w:rsid w:val="002116AB"/>
    <w:rsid w:val="00212612"/>
    <w:rsid w:val="002209B6"/>
    <w:rsid w:val="00231A72"/>
    <w:rsid w:val="00231CE0"/>
    <w:rsid w:val="00231F1B"/>
    <w:rsid w:val="002335B4"/>
    <w:rsid w:val="0024147B"/>
    <w:rsid w:val="00241CAE"/>
    <w:rsid w:val="00243757"/>
    <w:rsid w:val="0024501C"/>
    <w:rsid w:val="00247731"/>
    <w:rsid w:val="00247FEC"/>
    <w:rsid w:val="00250F3F"/>
    <w:rsid w:val="00251692"/>
    <w:rsid w:val="002576FC"/>
    <w:rsid w:val="00261BE5"/>
    <w:rsid w:val="00263C51"/>
    <w:rsid w:val="00264784"/>
    <w:rsid w:val="00266DED"/>
    <w:rsid w:val="002715E3"/>
    <w:rsid w:val="00274930"/>
    <w:rsid w:val="00280346"/>
    <w:rsid w:val="00282726"/>
    <w:rsid w:val="00282862"/>
    <w:rsid w:val="002901F1"/>
    <w:rsid w:val="00295665"/>
    <w:rsid w:val="002A6061"/>
    <w:rsid w:val="002A7562"/>
    <w:rsid w:val="002A7928"/>
    <w:rsid w:val="002C0D0E"/>
    <w:rsid w:val="002C0D44"/>
    <w:rsid w:val="002C1939"/>
    <w:rsid w:val="002C21F6"/>
    <w:rsid w:val="002C4AD8"/>
    <w:rsid w:val="002C6AB9"/>
    <w:rsid w:val="002D0AD6"/>
    <w:rsid w:val="002D16AA"/>
    <w:rsid w:val="002D2D6D"/>
    <w:rsid w:val="002D4560"/>
    <w:rsid w:val="002D5365"/>
    <w:rsid w:val="002D7218"/>
    <w:rsid w:val="002E0C12"/>
    <w:rsid w:val="002E1C36"/>
    <w:rsid w:val="002E1D78"/>
    <w:rsid w:val="002E527B"/>
    <w:rsid w:val="002E6123"/>
    <w:rsid w:val="002F03D6"/>
    <w:rsid w:val="002F1872"/>
    <w:rsid w:val="002F34E0"/>
    <w:rsid w:val="002F3862"/>
    <w:rsid w:val="002F3F8F"/>
    <w:rsid w:val="002F52D9"/>
    <w:rsid w:val="0030400A"/>
    <w:rsid w:val="00304429"/>
    <w:rsid w:val="00304FF6"/>
    <w:rsid w:val="00310666"/>
    <w:rsid w:val="003128BE"/>
    <w:rsid w:val="00314912"/>
    <w:rsid w:val="00314F27"/>
    <w:rsid w:val="00315D23"/>
    <w:rsid w:val="003223B0"/>
    <w:rsid w:val="00324C45"/>
    <w:rsid w:val="00326332"/>
    <w:rsid w:val="0032695D"/>
    <w:rsid w:val="00326E62"/>
    <w:rsid w:val="00330164"/>
    <w:rsid w:val="003320BF"/>
    <w:rsid w:val="00332E77"/>
    <w:rsid w:val="0033669B"/>
    <w:rsid w:val="00337041"/>
    <w:rsid w:val="00337740"/>
    <w:rsid w:val="0034080A"/>
    <w:rsid w:val="00340CEC"/>
    <w:rsid w:val="00340DA0"/>
    <w:rsid w:val="00340E41"/>
    <w:rsid w:val="0034692E"/>
    <w:rsid w:val="003535FC"/>
    <w:rsid w:val="00354E82"/>
    <w:rsid w:val="00362B21"/>
    <w:rsid w:val="00370DFE"/>
    <w:rsid w:val="0037207D"/>
    <w:rsid w:val="00372D7A"/>
    <w:rsid w:val="003740F8"/>
    <w:rsid w:val="00376718"/>
    <w:rsid w:val="00384330"/>
    <w:rsid w:val="00392E7B"/>
    <w:rsid w:val="003933ED"/>
    <w:rsid w:val="00394038"/>
    <w:rsid w:val="003949D2"/>
    <w:rsid w:val="00395D54"/>
    <w:rsid w:val="003A1C60"/>
    <w:rsid w:val="003A33FC"/>
    <w:rsid w:val="003B1025"/>
    <w:rsid w:val="003B1D81"/>
    <w:rsid w:val="003B4CF9"/>
    <w:rsid w:val="003C372B"/>
    <w:rsid w:val="003C5FF8"/>
    <w:rsid w:val="003D3F28"/>
    <w:rsid w:val="003E04CA"/>
    <w:rsid w:val="003E301A"/>
    <w:rsid w:val="003E4861"/>
    <w:rsid w:val="003E4EB4"/>
    <w:rsid w:val="003E61DE"/>
    <w:rsid w:val="003F18CA"/>
    <w:rsid w:val="003F2DAC"/>
    <w:rsid w:val="003F4388"/>
    <w:rsid w:val="003F7A0D"/>
    <w:rsid w:val="00402A1E"/>
    <w:rsid w:val="00407161"/>
    <w:rsid w:val="004128BE"/>
    <w:rsid w:val="004136A5"/>
    <w:rsid w:val="00414FC4"/>
    <w:rsid w:val="004169F9"/>
    <w:rsid w:val="00420A34"/>
    <w:rsid w:val="0042187B"/>
    <w:rsid w:val="0042530D"/>
    <w:rsid w:val="0042537B"/>
    <w:rsid w:val="00431450"/>
    <w:rsid w:val="004329F3"/>
    <w:rsid w:val="00432A5F"/>
    <w:rsid w:val="00432B9A"/>
    <w:rsid w:val="00434302"/>
    <w:rsid w:val="00434D2B"/>
    <w:rsid w:val="00436DA4"/>
    <w:rsid w:val="0044004B"/>
    <w:rsid w:val="00445F4F"/>
    <w:rsid w:val="00446C58"/>
    <w:rsid w:val="004550AB"/>
    <w:rsid w:val="00456A6D"/>
    <w:rsid w:val="00460740"/>
    <w:rsid w:val="00460BB6"/>
    <w:rsid w:val="00461963"/>
    <w:rsid w:val="004705C8"/>
    <w:rsid w:val="00471FD8"/>
    <w:rsid w:val="004802DA"/>
    <w:rsid w:val="004821AF"/>
    <w:rsid w:val="00483C54"/>
    <w:rsid w:val="004855CF"/>
    <w:rsid w:val="00487D2E"/>
    <w:rsid w:val="00487FDA"/>
    <w:rsid w:val="00491F76"/>
    <w:rsid w:val="004921E4"/>
    <w:rsid w:val="00493274"/>
    <w:rsid w:val="0049551B"/>
    <w:rsid w:val="00496431"/>
    <w:rsid w:val="004A0008"/>
    <w:rsid w:val="004A03AA"/>
    <w:rsid w:val="004A3CE4"/>
    <w:rsid w:val="004A5019"/>
    <w:rsid w:val="004A75AC"/>
    <w:rsid w:val="004B1B94"/>
    <w:rsid w:val="004B60F1"/>
    <w:rsid w:val="004B7AD2"/>
    <w:rsid w:val="004C0AF6"/>
    <w:rsid w:val="004C161E"/>
    <w:rsid w:val="004C240E"/>
    <w:rsid w:val="004C5287"/>
    <w:rsid w:val="004D0B11"/>
    <w:rsid w:val="004D1AF5"/>
    <w:rsid w:val="004D21B3"/>
    <w:rsid w:val="004D5174"/>
    <w:rsid w:val="004D538F"/>
    <w:rsid w:val="004D6E3B"/>
    <w:rsid w:val="004D7681"/>
    <w:rsid w:val="004E1B7B"/>
    <w:rsid w:val="004E23B3"/>
    <w:rsid w:val="004E35A2"/>
    <w:rsid w:val="004E46D0"/>
    <w:rsid w:val="004E4BD6"/>
    <w:rsid w:val="004E63C7"/>
    <w:rsid w:val="004E763C"/>
    <w:rsid w:val="004F0238"/>
    <w:rsid w:val="004F10DF"/>
    <w:rsid w:val="004F4310"/>
    <w:rsid w:val="004F4768"/>
    <w:rsid w:val="00511975"/>
    <w:rsid w:val="00511B0C"/>
    <w:rsid w:val="00512631"/>
    <w:rsid w:val="00512F40"/>
    <w:rsid w:val="0051326D"/>
    <w:rsid w:val="00516B74"/>
    <w:rsid w:val="00521FC1"/>
    <w:rsid w:val="005225E4"/>
    <w:rsid w:val="00523061"/>
    <w:rsid w:val="00527481"/>
    <w:rsid w:val="00535F1D"/>
    <w:rsid w:val="00544EE0"/>
    <w:rsid w:val="00566123"/>
    <w:rsid w:val="005678EA"/>
    <w:rsid w:val="00567C1A"/>
    <w:rsid w:val="00570100"/>
    <w:rsid w:val="00570874"/>
    <w:rsid w:val="0057089D"/>
    <w:rsid w:val="00571ACC"/>
    <w:rsid w:val="005723B4"/>
    <w:rsid w:val="00573968"/>
    <w:rsid w:val="005755F0"/>
    <w:rsid w:val="00577214"/>
    <w:rsid w:val="005773DB"/>
    <w:rsid w:val="00581F05"/>
    <w:rsid w:val="0059077D"/>
    <w:rsid w:val="00590D6A"/>
    <w:rsid w:val="00593D77"/>
    <w:rsid w:val="0059579B"/>
    <w:rsid w:val="00597B48"/>
    <w:rsid w:val="005A03A3"/>
    <w:rsid w:val="005A0BBA"/>
    <w:rsid w:val="005A1CCA"/>
    <w:rsid w:val="005A288E"/>
    <w:rsid w:val="005A3E3A"/>
    <w:rsid w:val="005A5747"/>
    <w:rsid w:val="005B3C12"/>
    <w:rsid w:val="005B6503"/>
    <w:rsid w:val="005B7D18"/>
    <w:rsid w:val="005C1FE9"/>
    <w:rsid w:val="005C5EB2"/>
    <w:rsid w:val="005D1275"/>
    <w:rsid w:val="005D1398"/>
    <w:rsid w:val="005D2189"/>
    <w:rsid w:val="005D2C8B"/>
    <w:rsid w:val="005D5A2F"/>
    <w:rsid w:val="005D5ED8"/>
    <w:rsid w:val="005E0F75"/>
    <w:rsid w:val="005E22D4"/>
    <w:rsid w:val="005E383B"/>
    <w:rsid w:val="005E39F0"/>
    <w:rsid w:val="005F121A"/>
    <w:rsid w:val="005F1DD1"/>
    <w:rsid w:val="005F2AE2"/>
    <w:rsid w:val="005F59A4"/>
    <w:rsid w:val="005F7B66"/>
    <w:rsid w:val="00601334"/>
    <w:rsid w:val="00605B5B"/>
    <w:rsid w:val="00610D46"/>
    <w:rsid w:val="006146EC"/>
    <w:rsid w:val="006207BA"/>
    <w:rsid w:val="00620E2E"/>
    <w:rsid w:val="006273FA"/>
    <w:rsid w:val="00631BC5"/>
    <w:rsid w:val="00631C04"/>
    <w:rsid w:val="00631DEB"/>
    <w:rsid w:val="00633645"/>
    <w:rsid w:val="0063529B"/>
    <w:rsid w:val="00641C38"/>
    <w:rsid w:val="00641FB1"/>
    <w:rsid w:val="006507E6"/>
    <w:rsid w:val="0065181F"/>
    <w:rsid w:val="0065432C"/>
    <w:rsid w:val="00657DBF"/>
    <w:rsid w:val="006603F2"/>
    <w:rsid w:val="00661569"/>
    <w:rsid w:val="00666D8A"/>
    <w:rsid w:val="00667036"/>
    <w:rsid w:val="00667B0C"/>
    <w:rsid w:val="00670922"/>
    <w:rsid w:val="00670999"/>
    <w:rsid w:val="00673AAC"/>
    <w:rsid w:val="00681EB2"/>
    <w:rsid w:val="006832B9"/>
    <w:rsid w:val="00691C93"/>
    <w:rsid w:val="00692CF6"/>
    <w:rsid w:val="00693502"/>
    <w:rsid w:val="00696947"/>
    <w:rsid w:val="00697AE1"/>
    <w:rsid w:val="006A1413"/>
    <w:rsid w:val="006A26DC"/>
    <w:rsid w:val="006A4665"/>
    <w:rsid w:val="006A62DC"/>
    <w:rsid w:val="006B0906"/>
    <w:rsid w:val="006B116A"/>
    <w:rsid w:val="006B1EAA"/>
    <w:rsid w:val="006B3026"/>
    <w:rsid w:val="006B54A8"/>
    <w:rsid w:val="006B672F"/>
    <w:rsid w:val="006B780C"/>
    <w:rsid w:val="006C0154"/>
    <w:rsid w:val="006C0181"/>
    <w:rsid w:val="006D195E"/>
    <w:rsid w:val="006D6788"/>
    <w:rsid w:val="006D7B01"/>
    <w:rsid w:val="006E0DD4"/>
    <w:rsid w:val="006E1A10"/>
    <w:rsid w:val="006E1B30"/>
    <w:rsid w:val="006E1F2A"/>
    <w:rsid w:val="006E29FB"/>
    <w:rsid w:val="006E66F9"/>
    <w:rsid w:val="00700A26"/>
    <w:rsid w:val="00702B5C"/>
    <w:rsid w:val="00703AD5"/>
    <w:rsid w:val="00704057"/>
    <w:rsid w:val="007044BF"/>
    <w:rsid w:val="00704ECA"/>
    <w:rsid w:val="007050C4"/>
    <w:rsid w:val="007059BF"/>
    <w:rsid w:val="00711548"/>
    <w:rsid w:val="00714FEA"/>
    <w:rsid w:val="0071623A"/>
    <w:rsid w:val="007235EE"/>
    <w:rsid w:val="00727AB7"/>
    <w:rsid w:val="00732147"/>
    <w:rsid w:val="0074439A"/>
    <w:rsid w:val="00747AC6"/>
    <w:rsid w:val="00750F34"/>
    <w:rsid w:val="00752990"/>
    <w:rsid w:val="00756855"/>
    <w:rsid w:val="00763EDB"/>
    <w:rsid w:val="00764AAC"/>
    <w:rsid w:val="00765768"/>
    <w:rsid w:val="00766730"/>
    <w:rsid w:val="00767C21"/>
    <w:rsid w:val="0077375E"/>
    <w:rsid w:val="00773E8A"/>
    <w:rsid w:val="00774F1D"/>
    <w:rsid w:val="00781364"/>
    <w:rsid w:val="00781E1F"/>
    <w:rsid w:val="007827A3"/>
    <w:rsid w:val="00784956"/>
    <w:rsid w:val="00790801"/>
    <w:rsid w:val="00797FF6"/>
    <w:rsid w:val="007A3589"/>
    <w:rsid w:val="007A3A8C"/>
    <w:rsid w:val="007A60FB"/>
    <w:rsid w:val="007A731B"/>
    <w:rsid w:val="007B2D7E"/>
    <w:rsid w:val="007B3DBD"/>
    <w:rsid w:val="007B6BBF"/>
    <w:rsid w:val="007B6BEE"/>
    <w:rsid w:val="007B76EB"/>
    <w:rsid w:val="007C077D"/>
    <w:rsid w:val="007C1F27"/>
    <w:rsid w:val="007C416C"/>
    <w:rsid w:val="007C6D96"/>
    <w:rsid w:val="007D0C89"/>
    <w:rsid w:val="007D0E4F"/>
    <w:rsid w:val="007D2C10"/>
    <w:rsid w:val="007D3C58"/>
    <w:rsid w:val="007D50AD"/>
    <w:rsid w:val="007D7258"/>
    <w:rsid w:val="007E00DD"/>
    <w:rsid w:val="007E0DF1"/>
    <w:rsid w:val="007E3360"/>
    <w:rsid w:val="007E705F"/>
    <w:rsid w:val="007F0268"/>
    <w:rsid w:val="007F0CA5"/>
    <w:rsid w:val="007F421E"/>
    <w:rsid w:val="007F557B"/>
    <w:rsid w:val="007F5F1D"/>
    <w:rsid w:val="00805738"/>
    <w:rsid w:val="00805E79"/>
    <w:rsid w:val="00806028"/>
    <w:rsid w:val="00807555"/>
    <w:rsid w:val="00821317"/>
    <w:rsid w:val="00822617"/>
    <w:rsid w:val="00825A3A"/>
    <w:rsid w:val="00833634"/>
    <w:rsid w:val="00835FA9"/>
    <w:rsid w:val="0083763B"/>
    <w:rsid w:val="0084022D"/>
    <w:rsid w:val="00841008"/>
    <w:rsid w:val="0084486B"/>
    <w:rsid w:val="00845D8E"/>
    <w:rsid w:val="00846E2D"/>
    <w:rsid w:val="00852A70"/>
    <w:rsid w:val="00854C86"/>
    <w:rsid w:val="00855EE3"/>
    <w:rsid w:val="00857C80"/>
    <w:rsid w:val="0086054D"/>
    <w:rsid w:val="00861F85"/>
    <w:rsid w:val="008725C1"/>
    <w:rsid w:val="008746EB"/>
    <w:rsid w:val="0087732A"/>
    <w:rsid w:val="00880ECB"/>
    <w:rsid w:val="008815DD"/>
    <w:rsid w:val="00882218"/>
    <w:rsid w:val="0088546E"/>
    <w:rsid w:val="0089089E"/>
    <w:rsid w:val="0089171D"/>
    <w:rsid w:val="00892A57"/>
    <w:rsid w:val="00896263"/>
    <w:rsid w:val="008A48F3"/>
    <w:rsid w:val="008A560E"/>
    <w:rsid w:val="008A573A"/>
    <w:rsid w:val="008A6F17"/>
    <w:rsid w:val="008A75E3"/>
    <w:rsid w:val="008A7DDE"/>
    <w:rsid w:val="008B1285"/>
    <w:rsid w:val="008B4798"/>
    <w:rsid w:val="008B51BC"/>
    <w:rsid w:val="008B5298"/>
    <w:rsid w:val="008B7A13"/>
    <w:rsid w:val="008C0B0D"/>
    <w:rsid w:val="008C13F3"/>
    <w:rsid w:val="008C568A"/>
    <w:rsid w:val="008C60E4"/>
    <w:rsid w:val="008C6B53"/>
    <w:rsid w:val="008D2AC9"/>
    <w:rsid w:val="008D3502"/>
    <w:rsid w:val="008D7953"/>
    <w:rsid w:val="008E096F"/>
    <w:rsid w:val="008E25A0"/>
    <w:rsid w:val="008E29C2"/>
    <w:rsid w:val="008E65A4"/>
    <w:rsid w:val="008F0DD5"/>
    <w:rsid w:val="008F2CA2"/>
    <w:rsid w:val="008F335D"/>
    <w:rsid w:val="008F72D5"/>
    <w:rsid w:val="00901EDA"/>
    <w:rsid w:val="009038B2"/>
    <w:rsid w:val="00910017"/>
    <w:rsid w:val="00912FDE"/>
    <w:rsid w:val="00914FDF"/>
    <w:rsid w:val="00915718"/>
    <w:rsid w:val="009158FF"/>
    <w:rsid w:val="009160C4"/>
    <w:rsid w:val="009166ED"/>
    <w:rsid w:val="009213E1"/>
    <w:rsid w:val="00924EB1"/>
    <w:rsid w:val="009252B9"/>
    <w:rsid w:val="00926E8C"/>
    <w:rsid w:val="00930E56"/>
    <w:rsid w:val="0093360B"/>
    <w:rsid w:val="00940D93"/>
    <w:rsid w:val="00943632"/>
    <w:rsid w:val="00944087"/>
    <w:rsid w:val="009448B3"/>
    <w:rsid w:val="009509E3"/>
    <w:rsid w:val="0095191E"/>
    <w:rsid w:val="00954B83"/>
    <w:rsid w:val="00954C78"/>
    <w:rsid w:val="00955134"/>
    <w:rsid w:val="00956AF4"/>
    <w:rsid w:val="00957F5E"/>
    <w:rsid w:val="009625E0"/>
    <w:rsid w:val="00963E63"/>
    <w:rsid w:val="00966F6D"/>
    <w:rsid w:val="00971424"/>
    <w:rsid w:val="00972F83"/>
    <w:rsid w:val="00974AC4"/>
    <w:rsid w:val="00974DBC"/>
    <w:rsid w:val="0098138F"/>
    <w:rsid w:val="00983953"/>
    <w:rsid w:val="00984343"/>
    <w:rsid w:val="009843DC"/>
    <w:rsid w:val="00987CE6"/>
    <w:rsid w:val="00987DF6"/>
    <w:rsid w:val="00996516"/>
    <w:rsid w:val="009A1A97"/>
    <w:rsid w:val="009A54ED"/>
    <w:rsid w:val="009B0017"/>
    <w:rsid w:val="009B191C"/>
    <w:rsid w:val="009B3BCD"/>
    <w:rsid w:val="009B7C91"/>
    <w:rsid w:val="009C341B"/>
    <w:rsid w:val="009C4036"/>
    <w:rsid w:val="009C63C0"/>
    <w:rsid w:val="009C7CCF"/>
    <w:rsid w:val="009D00A7"/>
    <w:rsid w:val="009D2A48"/>
    <w:rsid w:val="009D3BA8"/>
    <w:rsid w:val="009D3D57"/>
    <w:rsid w:val="009D6A98"/>
    <w:rsid w:val="009E1A59"/>
    <w:rsid w:val="009E2BDE"/>
    <w:rsid w:val="009F127C"/>
    <w:rsid w:val="009F2C60"/>
    <w:rsid w:val="009F389E"/>
    <w:rsid w:val="009F41C7"/>
    <w:rsid w:val="009F41ED"/>
    <w:rsid w:val="009F4816"/>
    <w:rsid w:val="009F7744"/>
    <w:rsid w:val="00A01AD4"/>
    <w:rsid w:val="00A06A6A"/>
    <w:rsid w:val="00A07688"/>
    <w:rsid w:val="00A1487D"/>
    <w:rsid w:val="00A179FE"/>
    <w:rsid w:val="00A211A3"/>
    <w:rsid w:val="00A223B9"/>
    <w:rsid w:val="00A254AA"/>
    <w:rsid w:val="00A2774D"/>
    <w:rsid w:val="00A320B7"/>
    <w:rsid w:val="00A36E13"/>
    <w:rsid w:val="00A37C48"/>
    <w:rsid w:val="00A40196"/>
    <w:rsid w:val="00A4025B"/>
    <w:rsid w:val="00A44BCA"/>
    <w:rsid w:val="00A44D68"/>
    <w:rsid w:val="00A46172"/>
    <w:rsid w:val="00A47A3B"/>
    <w:rsid w:val="00A52F74"/>
    <w:rsid w:val="00A557CC"/>
    <w:rsid w:val="00A560BA"/>
    <w:rsid w:val="00A57778"/>
    <w:rsid w:val="00A61584"/>
    <w:rsid w:val="00A64556"/>
    <w:rsid w:val="00A66914"/>
    <w:rsid w:val="00A679B4"/>
    <w:rsid w:val="00A67E24"/>
    <w:rsid w:val="00A701E4"/>
    <w:rsid w:val="00A723A8"/>
    <w:rsid w:val="00A72EA1"/>
    <w:rsid w:val="00A75593"/>
    <w:rsid w:val="00A77DD1"/>
    <w:rsid w:val="00A81006"/>
    <w:rsid w:val="00A840F2"/>
    <w:rsid w:val="00A857F5"/>
    <w:rsid w:val="00A8659F"/>
    <w:rsid w:val="00A973AB"/>
    <w:rsid w:val="00A97ECF"/>
    <w:rsid w:val="00AA036B"/>
    <w:rsid w:val="00AA1A41"/>
    <w:rsid w:val="00AA4E54"/>
    <w:rsid w:val="00AA607B"/>
    <w:rsid w:val="00AA7591"/>
    <w:rsid w:val="00AB03EF"/>
    <w:rsid w:val="00AB3145"/>
    <w:rsid w:val="00AC010A"/>
    <w:rsid w:val="00AC3C59"/>
    <w:rsid w:val="00AC5263"/>
    <w:rsid w:val="00AC566C"/>
    <w:rsid w:val="00AC6C8B"/>
    <w:rsid w:val="00AC758E"/>
    <w:rsid w:val="00AD377E"/>
    <w:rsid w:val="00AD4A8F"/>
    <w:rsid w:val="00AD64C9"/>
    <w:rsid w:val="00AD6FC8"/>
    <w:rsid w:val="00AD726D"/>
    <w:rsid w:val="00AE199D"/>
    <w:rsid w:val="00AF0B61"/>
    <w:rsid w:val="00AF3435"/>
    <w:rsid w:val="00AF3B01"/>
    <w:rsid w:val="00AF56E1"/>
    <w:rsid w:val="00B02F8B"/>
    <w:rsid w:val="00B0665F"/>
    <w:rsid w:val="00B077E9"/>
    <w:rsid w:val="00B11F4A"/>
    <w:rsid w:val="00B1247B"/>
    <w:rsid w:val="00B137DB"/>
    <w:rsid w:val="00B14BEF"/>
    <w:rsid w:val="00B17305"/>
    <w:rsid w:val="00B17335"/>
    <w:rsid w:val="00B23542"/>
    <w:rsid w:val="00B259D2"/>
    <w:rsid w:val="00B268B9"/>
    <w:rsid w:val="00B321AE"/>
    <w:rsid w:val="00B33387"/>
    <w:rsid w:val="00B34C19"/>
    <w:rsid w:val="00B3719D"/>
    <w:rsid w:val="00B3729C"/>
    <w:rsid w:val="00B37D45"/>
    <w:rsid w:val="00B43DE8"/>
    <w:rsid w:val="00B447A7"/>
    <w:rsid w:val="00B44D45"/>
    <w:rsid w:val="00B45F46"/>
    <w:rsid w:val="00B4780B"/>
    <w:rsid w:val="00B5199F"/>
    <w:rsid w:val="00B51E10"/>
    <w:rsid w:val="00B53F4A"/>
    <w:rsid w:val="00B55C24"/>
    <w:rsid w:val="00B619E1"/>
    <w:rsid w:val="00B67EAE"/>
    <w:rsid w:val="00B700EA"/>
    <w:rsid w:val="00B70769"/>
    <w:rsid w:val="00B70E25"/>
    <w:rsid w:val="00B76197"/>
    <w:rsid w:val="00B76EC9"/>
    <w:rsid w:val="00B83F61"/>
    <w:rsid w:val="00B8458B"/>
    <w:rsid w:val="00B84D41"/>
    <w:rsid w:val="00B86CA7"/>
    <w:rsid w:val="00B872CC"/>
    <w:rsid w:val="00B87556"/>
    <w:rsid w:val="00B9082F"/>
    <w:rsid w:val="00B92861"/>
    <w:rsid w:val="00B93DC8"/>
    <w:rsid w:val="00B94E98"/>
    <w:rsid w:val="00B967FE"/>
    <w:rsid w:val="00BA1095"/>
    <w:rsid w:val="00BA3668"/>
    <w:rsid w:val="00BB0C3B"/>
    <w:rsid w:val="00BB276B"/>
    <w:rsid w:val="00BB36B2"/>
    <w:rsid w:val="00BB4B30"/>
    <w:rsid w:val="00BB4D50"/>
    <w:rsid w:val="00BC4902"/>
    <w:rsid w:val="00BC4F09"/>
    <w:rsid w:val="00BC57F1"/>
    <w:rsid w:val="00BC761B"/>
    <w:rsid w:val="00BD159F"/>
    <w:rsid w:val="00BD1E5B"/>
    <w:rsid w:val="00BD59D0"/>
    <w:rsid w:val="00BE1D91"/>
    <w:rsid w:val="00BE256E"/>
    <w:rsid w:val="00BE7066"/>
    <w:rsid w:val="00BE7AF2"/>
    <w:rsid w:val="00BF09D5"/>
    <w:rsid w:val="00BF0AC1"/>
    <w:rsid w:val="00BF3F53"/>
    <w:rsid w:val="00BF4A8E"/>
    <w:rsid w:val="00C04468"/>
    <w:rsid w:val="00C0505A"/>
    <w:rsid w:val="00C06A24"/>
    <w:rsid w:val="00C071FA"/>
    <w:rsid w:val="00C1090E"/>
    <w:rsid w:val="00C13BE0"/>
    <w:rsid w:val="00C14427"/>
    <w:rsid w:val="00C254F0"/>
    <w:rsid w:val="00C26F1B"/>
    <w:rsid w:val="00C407AC"/>
    <w:rsid w:val="00C422F4"/>
    <w:rsid w:val="00C43D86"/>
    <w:rsid w:val="00C43E22"/>
    <w:rsid w:val="00C45EE9"/>
    <w:rsid w:val="00C46B04"/>
    <w:rsid w:val="00C56C8C"/>
    <w:rsid w:val="00C57D75"/>
    <w:rsid w:val="00C6114C"/>
    <w:rsid w:val="00C62930"/>
    <w:rsid w:val="00C6613C"/>
    <w:rsid w:val="00C72985"/>
    <w:rsid w:val="00C751E4"/>
    <w:rsid w:val="00C80967"/>
    <w:rsid w:val="00C823B4"/>
    <w:rsid w:val="00C82B2D"/>
    <w:rsid w:val="00C86C7C"/>
    <w:rsid w:val="00C8743F"/>
    <w:rsid w:val="00C9121A"/>
    <w:rsid w:val="00C961C6"/>
    <w:rsid w:val="00CB1BD2"/>
    <w:rsid w:val="00CB4FE0"/>
    <w:rsid w:val="00CB5BF2"/>
    <w:rsid w:val="00CB6C05"/>
    <w:rsid w:val="00CB72D4"/>
    <w:rsid w:val="00CB7462"/>
    <w:rsid w:val="00CC0EA0"/>
    <w:rsid w:val="00CC2FC7"/>
    <w:rsid w:val="00CC2FFF"/>
    <w:rsid w:val="00CC500C"/>
    <w:rsid w:val="00CC734C"/>
    <w:rsid w:val="00CD04B9"/>
    <w:rsid w:val="00CD0BBF"/>
    <w:rsid w:val="00CD185A"/>
    <w:rsid w:val="00CD5347"/>
    <w:rsid w:val="00CD769E"/>
    <w:rsid w:val="00CE49EC"/>
    <w:rsid w:val="00CF143F"/>
    <w:rsid w:val="00CF1B07"/>
    <w:rsid w:val="00CF2D56"/>
    <w:rsid w:val="00CF621C"/>
    <w:rsid w:val="00D00B60"/>
    <w:rsid w:val="00D06488"/>
    <w:rsid w:val="00D10C7B"/>
    <w:rsid w:val="00D112C1"/>
    <w:rsid w:val="00D13FA7"/>
    <w:rsid w:val="00D1493A"/>
    <w:rsid w:val="00D15D40"/>
    <w:rsid w:val="00D2376C"/>
    <w:rsid w:val="00D254BE"/>
    <w:rsid w:val="00D306F5"/>
    <w:rsid w:val="00D31B84"/>
    <w:rsid w:val="00D336BC"/>
    <w:rsid w:val="00D337B4"/>
    <w:rsid w:val="00D34A5E"/>
    <w:rsid w:val="00D365AF"/>
    <w:rsid w:val="00D37E00"/>
    <w:rsid w:val="00D4074A"/>
    <w:rsid w:val="00D40C5D"/>
    <w:rsid w:val="00D455DE"/>
    <w:rsid w:val="00D50A7E"/>
    <w:rsid w:val="00D50D73"/>
    <w:rsid w:val="00D50F55"/>
    <w:rsid w:val="00D53130"/>
    <w:rsid w:val="00D53178"/>
    <w:rsid w:val="00D538C9"/>
    <w:rsid w:val="00D62C6E"/>
    <w:rsid w:val="00D65C18"/>
    <w:rsid w:val="00D74D24"/>
    <w:rsid w:val="00D80BF9"/>
    <w:rsid w:val="00D80FC7"/>
    <w:rsid w:val="00D810EE"/>
    <w:rsid w:val="00D85C91"/>
    <w:rsid w:val="00D87F67"/>
    <w:rsid w:val="00D96D42"/>
    <w:rsid w:val="00DA067C"/>
    <w:rsid w:val="00DA24D7"/>
    <w:rsid w:val="00DA4D0F"/>
    <w:rsid w:val="00DA570B"/>
    <w:rsid w:val="00DA5F10"/>
    <w:rsid w:val="00DB0565"/>
    <w:rsid w:val="00DB0874"/>
    <w:rsid w:val="00DB138F"/>
    <w:rsid w:val="00DB1496"/>
    <w:rsid w:val="00DB2FED"/>
    <w:rsid w:val="00DB35D6"/>
    <w:rsid w:val="00DB4708"/>
    <w:rsid w:val="00DC048D"/>
    <w:rsid w:val="00DC166C"/>
    <w:rsid w:val="00DC1E4D"/>
    <w:rsid w:val="00DC6562"/>
    <w:rsid w:val="00DD1D02"/>
    <w:rsid w:val="00DD310D"/>
    <w:rsid w:val="00DD38B7"/>
    <w:rsid w:val="00DD3C85"/>
    <w:rsid w:val="00DD422C"/>
    <w:rsid w:val="00DD517B"/>
    <w:rsid w:val="00DD5B14"/>
    <w:rsid w:val="00DD6692"/>
    <w:rsid w:val="00DD7D31"/>
    <w:rsid w:val="00DE2C58"/>
    <w:rsid w:val="00DE3FE4"/>
    <w:rsid w:val="00DE4102"/>
    <w:rsid w:val="00DE43C9"/>
    <w:rsid w:val="00DE7CB2"/>
    <w:rsid w:val="00DF1370"/>
    <w:rsid w:val="00DF2764"/>
    <w:rsid w:val="00DF79F2"/>
    <w:rsid w:val="00E02FB4"/>
    <w:rsid w:val="00E1028D"/>
    <w:rsid w:val="00E1050F"/>
    <w:rsid w:val="00E144E8"/>
    <w:rsid w:val="00E14B1F"/>
    <w:rsid w:val="00E17D1E"/>
    <w:rsid w:val="00E21EF7"/>
    <w:rsid w:val="00E265BB"/>
    <w:rsid w:val="00E27F7F"/>
    <w:rsid w:val="00E3007C"/>
    <w:rsid w:val="00E32EC8"/>
    <w:rsid w:val="00E32FA3"/>
    <w:rsid w:val="00E34CF1"/>
    <w:rsid w:val="00E3597C"/>
    <w:rsid w:val="00E37320"/>
    <w:rsid w:val="00E3739C"/>
    <w:rsid w:val="00E406E9"/>
    <w:rsid w:val="00E46FDB"/>
    <w:rsid w:val="00E478A2"/>
    <w:rsid w:val="00E47DCD"/>
    <w:rsid w:val="00E546C9"/>
    <w:rsid w:val="00E56C3B"/>
    <w:rsid w:val="00E57C41"/>
    <w:rsid w:val="00E57CB8"/>
    <w:rsid w:val="00E60AFC"/>
    <w:rsid w:val="00E616E0"/>
    <w:rsid w:val="00E61B0D"/>
    <w:rsid w:val="00E64BD1"/>
    <w:rsid w:val="00E66432"/>
    <w:rsid w:val="00E71265"/>
    <w:rsid w:val="00E7185C"/>
    <w:rsid w:val="00E73802"/>
    <w:rsid w:val="00E75267"/>
    <w:rsid w:val="00E813E8"/>
    <w:rsid w:val="00E819DB"/>
    <w:rsid w:val="00E87694"/>
    <w:rsid w:val="00E87A26"/>
    <w:rsid w:val="00E91E44"/>
    <w:rsid w:val="00E96E62"/>
    <w:rsid w:val="00EA0B42"/>
    <w:rsid w:val="00EA370F"/>
    <w:rsid w:val="00EA3EB7"/>
    <w:rsid w:val="00EA4BB4"/>
    <w:rsid w:val="00EA63A7"/>
    <w:rsid w:val="00EA7CE4"/>
    <w:rsid w:val="00EB06FE"/>
    <w:rsid w:val="00EB147E"/>
    <w:rsid w:val="00EB685A"/>
    <w:rsid w:val="00EC1606"/>
    <w:rsid w:val="00EC74FA"/>
    <w:rsid w:val="00ED3502"/>
    <w:rsid w:val="00ED46DF"/>
    <w:rsid w:val="00ED60B9"/>
    <w:rsid w:val="00ED7DCB"/>
    <w:rsid w:val="00EE2FAD"/>
    <w:rsid w:val="00EE35C4"/>
    <w:rsid w:val="00EE433A"/>
    <w:rsid w:val="00EE4C05"/>
    <w:rsid w:val="00EE4E4C"/>
    <w:rsid w:val="00EE5BA9"/>
    <w:rsid w:val="00EE6736"/>
    <w:rsid w:val="00EF1BBF"/>
    <w:rsid w:val="00EF45A3"/>
    <w:rsid w:val="00EF46B5"/>
    <w:rsid w:val="00EF4755"/>
    <w:rsid w:val="00EF584E"/>
    <w:rsid w:val="00EF7E57"/>
    <w:rsid w:val="00F001DF"/>
    <w:rsid w:val="00F02D44"/>
    <w:rsid w:val="00F0310C"/>
    <w:rsid w:val="00F034BD"/>
    <w:rsid w:val="00F04008"/>
    <w:rsid w:val="00F05396"/>
    <w:rsid w:val="00F067A5"/>
    <w:rsid w:val="00F1739F"/>
    <w:rsid w:val="00F1798B"/>
    <w:rsid w:val="00F25B31"/>
    <w:rsid w:val="00F26D4E"/>
    <w:rsid w:val="00F33C4C"/>
    <w:rsid w:val="00F33F96"/>
    <w:rsid w:val="00F36028"/>
    <w:rsid w:val="00F41028"/>
    <w:rsid w:val="00F41B32"/>
    <w:rsid w:val="00F43910"/>
    <w:rsid w:val="00F44119"/>
    <w:rsid w:val="00F44778"/>
    <w:rsid w:val="00F45D0F"/>
    <w:rsid w:val="00F47C4C"/>
    <w:rsid w:val="00F50800"/>
    <w:rsid w:val="00F53F16"/>
    <w:rsid w:val="00F60B2F"/>
    <w:rsid w:val="00F6207F"/>
    <w:rsid w:val="00F624DF"/>
    <w:rsid w:val="00F66A9F"/>
    <w:rsid w:val="00F67094"/>
    <w:rsid w:val="00F737CD"/>
    <w:rsid w:val="00F74281"/>
    <w:rsid w:val="00F801BC"/>
    <w:rsid w:val="00F80482"/>
    <w:rsid w:val="00F8153C"/>
    <w:rsid w:val="00F81A70"/>
    <w:rsid w:val="00F81EC1"/>
    <w:rsid w:val="00F8268D"/>
    <w:rsid w:val="00F83706"/>
    <w:rsid w:val="00F85E8C"/>
    <w:rsid w:val="00F9012A"/>
    <w:rsid w:val="00F91EDF"/>
    <w:rsid w:val="00F95FE7"/>
    <w:rsid w:val="00FA0823"/>
    <w:rsid w:val="00FA2A01"/>
    <w:rsid w:val="00FA4401"/>
    <w:rsid w:val="00FA59BF"/>
    <w:rsid w:val="00FB0A42"/>
    <w:rsid w:val="00FB0EB7"/>
    <w:rsid w:val="00FB1178"/>
    <w:rsid w:val="00FB2573"/>
    <w:rsid w:val="00FB3810"/>
    <w:rsid w:val="00FB3A7B"/>
    <w:rsid w:val="00FB7EB0"/>
    <w:rsid w:val="00FC0651"/>
    <w:rsid w:val="00FC14A9"/>
    <w:rsid w:val="00FC3C27"/>
    <w:rsid w:val="00FD086C"/>
    <w:rsid w:val="00FD15D4"/>
    <w:rsid w:val="00FD34D4"/>
    <w:rsid w:val="00FD60D8"/>
    <w:rsid w:val="00FD6F2A"/>
    <w:rsid w:val="00FD7A00"/>
    <w:rsid w:val="00FD7A20"/>
    <w:rsid w:val="00FE0B5C"/>
    <w:rsid w:val="00FE197B"/>
    <w:rsid w:val="00FE298F"/>
    <w:rsid w:val="00FF131F"/>
    <w:rsid w:val="00FF145F"/>
    <w:rsid w:val="00FF29B0"/>
    <w:rsid w:val="00FF55B2"/>
    <w:rsid w:val="00FF5A03"/>
    <w:rsid w:val="00FF64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CBF15C"/>
  <w15:docId w15:val="{C2B06299-D228-46C0-B347-48204909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lang w:val="de-DE"/>
    </w:rPr>
  </w:style>
  <w:style w:type="paragraph" w:styleId="berschrift1">
    <w:name w:val="heading 1"/>
    <w:basedOn w:val="Standard"/>
    <w:next w:val="Standard"/>
    <w:qFormat/>
    <w:pPr>
      <w:keepNext/>
      <w:spacing w:line="240" w:lineRule="exact"/>
      <w:outlineLvl w:val="0"/>
    </w:pPr>
    <w:rPr>
      <w:rFonts w:ascii="Arial" w:hAnsi="Arial" w:cs="Arial"/>
      <w:b/>
      <w:sz w:val="20"/>
    </w:rPr>
  </w:style>
  <w:style w:type="paragraph" w:styleId="berschrift2">
    <w:name w:val="heading 2"/>
    <w:basedOn w:val="Standard"/>
    <w:next w:val="Standard"/>
    <w:qFormat/>
    <w:pPr>
      <w:keepNext/>
      <w:spacing w:line="240" w:lineRule="exact"/>
      <w:outlineLvl w:val="1"/>
    </w:pPr>
    <w:rPr>
      <w:rFonts w:ascii="Arial" w:hAnsi="Arial" w:cs="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pBdr>
        <w:top w:val="single" w:sz="4" w:space="1" w:color="auto"/>
      </w:pBdr>
      <w:tabs>
        <w:tab w:val="left" w:pos="567"/>
        <w:tab w:val="left" w:pos="2836"/>
        <w:tab w:val="left" w:pos="3402"/>
      </w:tabs>
      <w:spacing w:before="120" w:line="240" w:lineRule="exact"/>
    </w:pPr>
    <w:rPr>
      <w:rFonts w:ascii="Arial" w:hAnsi="Arial" w:cs="Arial"/>
      <w:sz w:val="20"/>
    </w:rPr>
  </w:style>
  <w:style w:type="paragraph" w:styleId="Textkrper2">
    <w:name w:val="Body Text 2"/>
    <w:basedOn w:val="Standard"/>
    <w:rPr>
      <w:rFonts w:ascii="Arial" w:hAnsi="Arial" w:cs="Arial"/>
      <w:b/>
      <w:sz w:val="36"/>
      <w:szCs w:val="28"/>
    </w:rPr>
  </w:style>
  <w:style w:type="paragraph" w:customStyle="1" w:styleId="GmbHStandart14pt">
    <w:name w:val="GmbH Standart 14pt"/>
    <w:basedOn w:val="Standard"/>
    <w:pPr>
      <w:spacing w:line="280" w:lineRule="atLeast"/>
    </w:pPr>
    <w:rPr>
      <w:rFonts w:ascii="Univers" w:eastAsia="Times New Roman" w:hAnsi="Univers"/>
      <w:sz w:val="18"/>
      <w:lang w:eastAsia="de-DE"/>
    </w:rPr>
  </w:style>
  <w:style w:type="paragraph" w:customStyle="1" w:styleId="GmbHGruss">
    <w:name w:val="GmbH Gruss"/>
    <w:basedOn w:val="Standard"/>
    <w:next w:val="GmbHStandart14pt"/>
    <w:pPr>
      <w:spacing w:before="280" w:after="560" w:line="280" w:lineRule="atLeast"/>
    </w:pPr>
    <w:rPr>
      <w:rFonts w:ascii="Univers" w:eastAsia="Times New Roman" w:hAnsi="Univers"/>
      <w:sz w:val="18"/>
      <w:lang w:eastAsia="de-DE"/>
    </w:rPr>
  </w:style>
  <w:style w:type="paragraph" w:customStyle="1" w:styleId="GmbHPerson">
    <w:name w:val="GmbH Person"/>
    <w:basedOn w:val="Standard"/>
    <w:next w:val="GmbHStandart14pt"/>
    <w:pPr>
      <w:spacing w:after="280" w:line="280" w:lineRule="atLeast"/>
    </w:pPr>
    <w:rPr>
      <w:rFonts w:ascii="Univers" w:eastAsia="Times New Roman" w:hAnsi="Univers"/>
      <w:sz w:val="18"/>
      <w:lang w:eastAsia="de-DE"/>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rFonts w:ascii="Univers" w:eastAsia="Times New Roman" w:hAnsi="Univers"/>
      <w:sz w:val="20"/>
      <w:lang w:val="de-CH" w:eastAsia="de-DE"/>
    </w:rPr>
  </w:style>
  <w:style w:type="paragraph" w:styleId="Textkrper3">
    <w:name w:val="Body Text 3"/>
    <w:basedOn w:val="Standard"/>
    <w:pPr>
      <w:tabs>
        <w:tab w:val="left" w:pos="5104"/>
      </w:tabs>
      <w:spacing w:line="280" w:lineRule="exact"/>
    </w:pPr>
    <w:rPr>
      <w:rFonts w:ascii="Arial" w:hAnsi="Arial" w:cs="Arial"/>
      <w:sz w:val="17"/>
      <w:lang w:val="de-CH"/>
    </w:rPr>
  </w:style>
  <w:style w:type="character" w:styleId="Seitenzahl">
    <w:name w:val="page number"/>
    <w:basedOn w:val="Absatz-Standardschriftart"/>
  </w:style>
  <w:style w:type="character" w:customStyle="1" w:styleId="NichtaufgelsteErwhnung1">
    <w:name w:val="Nicht aufgelöste Erwähnung1"/>
    <w:uiPriority w:val="99"/>
    <w:semiHidden/>
    <w:unhideWhenUsed/>
    <w:rsid w:val="00192539"/>
    <w:rPr>
      <w:color w:val="605E5C"/>
      <w:shd w:val="clear" w:color="auto" w:fill="E1DFDD"/>
    </w:rPr>
  </w:style>
  <w:style w:type="paragraph" w:customStyle="1" w:styleId="2Fusszeile">
    <w:name w:val="2_Fusszeile"/>
    <w:basedOn w:val="Standard"/>
    <w:qFormat/>
    <w:rsid w:val="001F34D8"/>
    <w:pPr>
      <w:tabs>
        <w:tab w:val="left" w:pos="8051"/>
      </w:tabs>
    </w:pPr>
    <w:rPr>
      <w:rFonts w:ascii="Arial" w:eastAsia="MS Mincho" w:hAnsi="Arial" w:cs="Arial"/>
      <w:spacing w:val="4"/>
      <w:sz w:val="17"/>
      <w:szCs w:val="17"/>
      <w:lang w:eastAsia="de-DE" w:bidi="de-DE"/>
    </w:rPr>
  </w:style>
  <w:style w:type="character" w:customStyle="1" w:styleId="NichtaufgelsteErwhnung2">
    <w:name w:val="Nicht aufgelöste Erwähnung2"/>
    <w:basedOn w:val="Absatz-Standardschriftart"/>
    <w:uiPriority w:val="99"/>
    <w:semiHidden/>
    <w:unhideWhenUsed/>
    <w:rsid w:val="009E2BDE"/>
    <w:rPr>
      <w:color w:val="605E5C"/>
      <w:shd w:val="clear" w:color="auto" w:fill="E1DFDD"/>
    </w:rPr>
  </w:style>
  <w:style w:type="character" w:styleId="Fett">
    <w:name w:val="Strong"/>
    <w:basedOn w:val="Absatz-Standardschriftart"/>
    <w:uiPriority w:val="22"/>
    <w:qFormat/>
    <w:rsid w:val="00F801BC"/>
    <w:rPr>
      <w:b/>
      <w:bCs/>
    </w:rPr>
  </w:style>
  <w:style w:type="character" w:styleId="NichtaufgelsteErwhnung">
    <w:name w:val="Unresolved Mention"/>
    <w:basedOn w:val="Absatz-Standardschriftart"/>
    <w:uiPriority w:val="99"/>
    <w:semiHidden/>
    <w:unhideWhenUsed/>
    <w:rsid w:val="008B5298"/>
    <w:rPr>
      <w:color w:val="605E5C"/>
      <w:shd w:val="clear" w:color="auto" w:fill="E1DFDD"/>
    </w:rPr>
  </w:style>
  <w:style w:type="paragraph" w:styleId="berarbeitung">
    <w:name w:val="Revision"/>
    <w:hidden/>
    <w:uiPriority w:val="99"/>
    <w:semiHidden/>
    <w:rsid w:val="00F1798B"/>
    <w:rPr>
      <w:sz w:val="24"/>
      <w:lang w:val="de-DE"/>
    </w:rPr>
  </w:style>
  <w:style w:type="paragraph" w:styleId="StandardWeb">
    <w:name w:val="Normal (Web)"/>
    <w:basedOn w:val="Standard"/>
    <w:uiPriority w:val="99"/>
    <w:semiHidden/>
    <w:unhideWhenUsed/>
    <w:rsid w:val="002D4560"/>
    <w:pPr>
      <w:spacing w:before="100" w:beforeAutospacing="1" w:after="100" w:afterAutospacing="1"/>
    </w:pPr>
    <w:rPr>
      <w:rFonts w:ascii="Times New Roman" w:eastAsia="Times New Roman" w:hAnsi="Times New Roman"/>
      <w:szCs w:val="24"/>
      <w:lang w:val="de-CH"/>
    </w:rPr>
  </w:style>
  <w:style w:type="paragraph" w:styleId="Kommentarthema">
    <w:name w:val="annotation subject"/>
    <w:basedOn w:val="Kommentartext"/>
    <w:next w:val="Kommentartext"/>
    <w:link w:val="KommentarthemaZchn"/>
    <w:semiHidden/>
    <w:unhideWhenUsed/>
    <w:rsid w:val="004A3CE4"/>
    <w:rPr>
      <w:rFonts w:ascii="Times" w:eastAsia="Times" w:hAnsi="Times"/>
      <w:b/>
      <w:bCs/>
      <w:lang w:val="de-DE" w:eastAsia="de-CH"/>
    </w:rPr>
  </w:style>
  <w:style w:type="character" w:customStyle="1" w:styleId="KommentartextZchn">
    <w:name w:val="Kommentartext Zchn"/>
    <w:basedOn w:val="Absatz-Standardschriftart"/>
    <w:link w:val="Kommentartext"/>
    <w:semiHidden/>
    <w:rsid w:val="004A3CE4"/>
    <w:rPr>
      <w:rFonts w:ascii="Univers" w:eastAsia="Times New Roman" w:hAnsi="Univers"/>
      <w:lang w:eastAsia="de-DE"/>
    </w:rPr>
  </w:style>
  <w:style w:type="character" w:customStyle="1" w:styleId="KommentarthemaZchn">
    <w:name w:val="Kommentarthema Zchn"/>
    <w:basedOn w:val="KommentartextZchn"/>
    <w:link w:val="Kommentarthema"/>
    <w:semiHidden/>
    <w:rsid w:val="004A3CE4"/>
    <w:rPr>
      <w:rFonts w:ascii="Univers" w:eastAsia="Times New Roman" w:hAnsi="Univers"/>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18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jolanda.brunner@lignumbern.ch"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www.facebook.com/lignumzentralschweiz"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lignum-zentral.ch" TargetMode="External"/><Relationship Id="rId25" Type="http://schemas.openxmlformats.org/officeDocument/2006/relationships/hyperlink" Target="https://ch.linkedin.com/company/lignum-zentralschweiz"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elanie.brunner@lignum-zentral.ch" TargetMode="External"/><Relationship Id="rId20" Type="http://schemas.openxmlformats.org/officeDocument/2006/relationships/hyperlink" Target="http://www.lignum-zentral.c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bruenigforum.ch/bildergalerie-forum-2024/" TargetMode="External"/><Relationship Id="rId23" Type="http://schemas.openxmlformats.org/officeDocument/2006/relationships/hyperlink" Target="https://www.instagram.com/lignum_zentra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lignumbern.ch/"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5.png"/><Relationship Id="rId27" Type="http://schemas.openxmlformats.org/officeDocument/2006/relationships/hyperlink" Target="http://www.lignumbern.ch" TargetMode="External"/><Relationship Id="rId3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lignum-zentral.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9.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bb4efc-e17e-4082-866e-a4c271e04127">
      <Terms xmlns="http://schemas.microsoft.com/office/infopath/2007/PartnerControls"/>
    </lcf76f155ced4ddcb4097134ff3c332f>
    <TaxCatchAll xmlns="807f9e15-5187-44a4-a0c4-4f4345c8f82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199E999166CD243AE85B88CCBD813A9" ma:contentTypeVersion="15" ma:contentTypeDescription="Ein neues Dokument erstellen." ma:contentTypeScope="" ma:versionID="d63af6ecf27cfe2226adbbca17f9da7b">
  <xsd:schema xmlns:xsd="http://www.w3.org/2001/XMLSchema" xmlns:xs="http://www.w3.org/2001/XMLSchema" xmlns:p="http://schemas.microsoft.com/office/2006/metadata/properties" xmlns:ns2="85bb4efc-e17e-4082-866e-a4c271e04127" xmlns:ns3="807f9e15-5187-44a4-a0c4-4f4345c8f82f" targetNamespace="http://schemas.microsoft.com/office/2006/metadata/properties" ma:root="true" ma:fieldsID="a1f61966865e1e5e8564a36318afe075" ns2:_="" ns3:_="">
    <xsd:import namespace="85bb4efc-e17e-4082-866e-a4c271e04127"/>
    <xsd:import namespace="807f9e15-5187-44a4-a0c4-4f4345c8f82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b4efc-e17e-4082-866e-a4c271e04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b3dcbe89-d575-465c-b73c-4858b868b1d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7f9e15-5187-44a4-a0c4-4f4345c8f82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ae49ee7-e4b7-454a-a334-9180b9dc7218}" ma:internalName="TaxCatchAll" ma:showField="CatchAllData" ma:web="807f9e15-5187-44a4-a0c4-4f4345c8f82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6CC904-E9D8-4696-90E6-8BC8B406F247}">
  <ds:schemaRefs>
    <ds:schemaRef ds:uri="http://schemas.openxmlformats.org/officeDocument/2006/bibliography"/>
  </ds:schemaRefs>
</ds:datastoreItem>
</file>

<file path=customXml/itemProps2.xml><?xml version="1.0" encoding="utf-8"?>
<ds:datastoreItem xmlns:ds="http://schemas.openxmlformats.org/officeDocument/2006/customXml" ds:itemID="{0F187409-CE6E-4F53-B8E8-65715EBC5B46}">
  <ds:schemaRefs>
    <ds:schemaRef ds:uri="http://purl.org/dc/elements/1.1/"/>
    <ds:schemaRef ds:uri="http://schemas.microsoft.com/office/2006/metadata/properties"/>
    <ds:schemaRef ds:uri="http://purl.org/dc/terms/"/>
    <ds:schemaRef ds:uri="85bb4efc-e17e-4082-866e-a4c271e04127"/>
    <ds:schemaRef ds:uri="http://schemas.microsoft.com/office/2006/documentManagement/types"/>
    <ds:schemaRef ds:uri="http://schemas.microsoft.com/office/infopath/2007/PartnerControls"/>
    <ds:schemaRef ds:uri="807f9e15-5187-44a4-a0c4-4f4345c8f82f"/>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504365B-C4E5-46BB-9FC4-640E6C89F089}">
  <ds:schemaRefs>
    <ds:schemaRef ds:uri="http://schemas.microsoft.com/sharepoint/v3/contenttype/forms"/>
  </ds:schemaRefs>
</ds:datastoreItem>
</file>

<file path=customXml/itemProps4.xml><?xml version="1.0" encoding="utf-8"?>
<ds:datastoreItem xmlns:ds="http://schemas.openxmlformats.org/officeDocument/2006/customXml" ds:itemID="{35468957-DF86-431C-86F5-3122E0F48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b4efc-e17e-4082-866e-a4c271e04127"/>
    <ds:schemaRef ds:uri="807f9e15-5187-44a4-a0c4-4f4345c8f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8949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jjj</vt:lpstr>
    </vt:vector>
  </TitlesOfParts>
  <Company>nam@los</Company>
  <LinksUpToDate>false</LinksUpToDate>
  <CharactersWithSpaces>10250</CharactersWithSpaces>
  <SharedDoc>false</SharedDoc>
  <HLinks>
    <vt:vector size="36" baseType="variant">
      <vt:variant>
        <vt:i4>5111891</vt:i4>
      </vt:variant>
      <vt:variant>
        <vt:i4>12</vt:i4>
      </vt:variant>
      <vt:variant>
        <vt:i4>0</vt:i4>
      </vt:variant>
      <vt:variant>
        <vt:i4>5</vt:i4>
      </vt:variant>
      <vt:variant>
        <vt:lpwstr>http://www.lignum-zentral.ch/</vt:lpwstr>
      </vt:variant>
      <vt:variant>
        <vt:lpwstr/>
      </vt:variant>
      <vt:variant>
        <vt:i4>5439560</vt:i4>
      </vt:variant>
      <vt:variant>
        <vt:i4>9</vt:i4>
      </vt:variant>
      <vt:variant>
        <vt:i4>0</vt:i4>
      </vt:variant>
      <vt:variant>
        <vt:i4>5</vt:i4>
      </vt:variant>
      <vt:variant>
        <vt:lpwstr>https://lignum-zentral.ch/de/169/gremium/gremien/</vt:lpwstr>
      </vt:variant>
      <vt:variant>
        <vt:lpwstr/>
      </vt:variant>
      <vt:variant>
        <vt:i4>5111891</vt:i4>
      </vt:variant>
      <vt:variant>
        <vt:i4>6</vt:i4>
      </vt:variant>
      <vt:variant>
        <vt:i4>0</vt:i4>
      </vt:variant>
      <vt:variant>
        <vt:i4>5</vt:i4>
      </vt:variant>
      <vt:variant>
        <vt:lpwstr>http://www.lignum-zentral.ch/</vt:lpwstr>
      </vt:variant>
      <vt:variant>
        <vt:lpwstr/>
      </vt:variant>
      <vt:variant>
        <vt:i4>393267</vt:i4>
      </vt:variant>
      <vt:variant>
        <vt:i4>3</vt:i4>
      </vt:variant>
      <vt:variant>
        <vt:i4>0</vt:i4>
      </vt:variant>
      <vt:variant>
        <vt:i4>5</vt:i4>
      </vt:variant>
      <vt:variant>
        <vt:lpwstr>mailto:melanie.brunner@lignum-zentral.ch</vt:lpwstr>
      </vt:variant>
      <vt:variant>
        <vt:lpwstr/>
      </vt:variant>
      <vt:variant>
        <vt:i4>2097262</vt:i4>
      </vt:variant>
      <vt:variant>
        <vt:i4>0</vt:i4>
      </vt:variant>
      <vt:variant>
        <vt:i4>0</vt:i4>
      </vt:variant>
      <vt:variant>
        <vt:i4>5</vt:i4>
      </vt:variant>
      <vt:variant>
        <vt:lpwstr>https://lignum-zentral.ch/de/151/events/event/108/schwyzer-holzakteurentreffen-fuehrte-ins-hzi/</vt:lpwstr>
      </vt:variant>
      <vt:variant>
        <vt:lpwstr/>
      </vt:variant>
      <vt:variant>
        <vt:i4>3014726</vt:i4>
      </vt:variant>
      <vt:variant>
        <vt:i4>6</vt:i4>
      </vt:variant>
      <vt:variant>
        <vt:i4>0</vt:i4>
      </vt:variant>
      <vt:variant>
        <vt:i4>5</vt:i4>
      </vt:variant>
      <vt:variant>
        <vt:lpwstr>mailto:info@lignum-zentral.ch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jjj</dc:title>
  <dc:subject/>
  <dc:creator>nam@los nam@los</dc:creator>
  <cp:keywords/>
  <cp:lastModifiedBy>Melanie Brunner</cp:lastModifiedBy>
  <cp:revision>21</cp:revision>
  <cp:lastPrinted>2024-03-12T14:48:00Z</cp:lastPrinted>
  <dcterms:created xsi:type="dcterms:W3CDTF">2024-03-12T14:06:00Z</dcterms:created>
  <dcterms:modified xsi:type="dcterms:W3CDTF">2024-03-12T14:50:00Z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0x0101009199E999166CD243AE85B88CCBD813A9</vt:lpwstr>
  </property>
  <property fmtid="{D5CDD505-2E9C-101B-9397-08002B2CF9AE}" pid="3" name="Order">
    <vt:r8>924200</vt:r8>
  </property>
  <property fmtid="{D5CDD505-2E9C-101B-9397-08002B2CF9AE}" pid="4" name="MediaServiceImageTags">
    <vt:lpwstr/>
  </property>
</Properties>
</file>